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2D16B" w14:textId="07F33805" w:rsidR="00440151" w:rsidRPr="00B47F35" w:rsidRDefault="00440151" w:rsidP="00440151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</w:t>
      </w:r>
    </w:p>
    <w:p w14:paraId="4D48BE1A" w14:textId="77777777" w:rsidR="00440151" w:rsidRDefault="00440151" w:rsidP="00440151"/>
    <w:p w14:paraId="5CD32CDE" w14:textId="77777777" w:rsidR="00440151" w:rsidRDefault="00440151" w:rsidP="00440151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C6D26ED" w14:textId="77777777" w:rsidR="00440151" w:rsidRDefault="00440151" w:rsidP="00440151">
      <w:pPr>
        <w:spacing w:before="120"/>
        <w:jc w:val="center"/>
      </w:pPr>
      <w:r>
        <w:rPr>
          <w:noProof/>
        </w:rPr>
        <w:drawing>
          <wp:inline distT="0" distB="0" distL="0" distR="0" wp14:anchorId="46AD5E15" wp14:editId="03FF2E04">
            <wp:extent cx="521335" cy="573405"/>
            <wp:effectExtent l="0" t="0" r="0" b="0"/>
            <wp:docPr id="2" name="image1.pn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pubblicaitalian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7B299C" w14:textId="77777777" w:rsidR="00440151" w:rsidRDefault="00440151" w:rsidP="00440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MINISTERO  DELL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’ ISTRUZIONE, DELL’UNIVERSITA’, DELLA RICERCA</w:t>
      </w:r>
    </w:p>
    <w:p w14:paraId="79F84BDE" w14:textId="77777777" w:rsidR="00440151" w:rsidRDefault="00440151" w:rsidP="0044015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14:paraId="458369C7" w14:textId="77777777" w:rsidR="00440151" w:rsidRDefault="00440151" w:rsidP="00440151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LICEO SCIENTIFICO STATALE</w:t>
      </w:r>
    </w:p>
    <w:p w14:paraId="5D7DC0F2" w14:textId="77777777" w:rsidR="00440151" w:rsidRDefault="00440151" w:rsidP="0044015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14:paraId="3C5FF2F5" w14:textId="0444CEF5" w:rsidR="00440151" w:rsidRPr="00655E6D" w:rsidRDefault="00440151" w:rsidP="00440151">
      <w:pPr>
        <w:jc w:val="center"/>
        <w:rPr>
          <w:rFonts w:ascii="Times New Roman" w:hAnsi="Times New Roman" w:cs="Times New Roman"/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55E6D">
        <w:rPr>
          <w:rFonts w:ascii="Times New Roman" w:hAnsi="Times New Roman" w:cs="Times New Roman"/>
          <w:b/>
        </w:rPr>
        <w:t xml:space="preserve">       </w:t>
      </w:r>
      <w:proofErr w:type="gramStart"/>
      <w:r w:rsidRPr="00655E6D">
        <w:rPr>
          <w:rFonts w:ascii="Times New Roman" w:hAnsi="Times New Roman" w:cs="Times New Roman"/>
        </w:rPr>
        <w:t xml:space="preserve">Roma,   </w:t>
      </w:r>
      <w:proofErr w:type="gramEnd"/>
      <w:r w:rsidRPr="00655E6D">
        <w:rPr>
          <w:rFonts w:ascii="Times New Roman" w:hAnsi="Times New Roman" w:cs="Times New Roman"/>
        </w:rPr>
        <w:t xml:space="preserve"> 2</w:t>
      </w:r>
      <w:r w:rsidR="00B47F35" w:rsidRPr="00655E6D">
        <w:rPr>
          <w:rFonts w:ascii="Times New Roman" w:hAnsi="Times New Roman" w:cs="Times New Roman"/>
        </w:rPr>
        <w:t>3</w:t>
      </w:r>
      <w:r w:rsidRPr="00655E6D">
        <w:rPr>
          <w:rFonts w:ascii="Times New Roman" w:hAnsi="Times New Roman" w:cs="Times New Roman"/>
        </w:rPr>
        <w:t>/04/2021</w:t>
      </w:r>
    </w:p>
    <w:p w14:paraId="47F88230" w14:textId="54E258A1" w:rsidR="00440151" w:rsidRPr="00655E6D" w:rsidRDefault="00440151" w:rsidP="00150CBB">
      <w:pPr>
        <w:spacing w:line="240" w:lineRule="auto"/>
        <w:ind w:left="5387"/>
        <w:rPr>
          <w:rFonts w:ascii="Times New Roman" w:hAnsi="Times New Roman" w:cs="Times New Roman"/>
        </w:rPr>
      </w:pPr>
      <w:r w:rsidRPr="00655E6D">
        <w:rPr>
          <w:rFonts w:ascii="Times New Roman" w:hAnsi="Times New Roman" w:cs="Times New Roman"/>
        </w:rPr>
        <w:t xml:space="preserve">Alle Studentesse e agli Studenti </w:t>
      </w:r>
    </w:p>
    <w:p w14:paraId="24284C4D" w14:textId="77777777" w:rsidR="00440151" w:rsidRPr="00655E6D" w:rsidRDefault="00440151" w:rsidP="00150CBB">
      <w:pPr>
        <w:spacing w:line="240" w:lineRule="auto"/>
        <w:ind w:left="5387"/>
        <w:rPr>
          <w:rFonts w:ascii="Times New Roman" w:hAnsi="Times New Roman" w:cs="Times New Roman"/>
        </w:rPr>
      </w:pPr>
      <w:r w:rsidRPr="00655E6D">
        <w:rPr>
          <w:rFonts w:ascii="Times New Roman" w:hAnsi="Times New Roman" w:cs="Times New Roman"/>
        </w:rPr>
        <w:t>Ai Genitori</w:t>
      </w:r>
    </w:p>
    <w:p w14:paraId="23A73578" w14:textId="3903F519" w:rsidR="00440151" w:rsidRPr="00655E6D" w:rsidRDefault="00440151" w:rsidP="00150CBB">
      <w:pPr>
        <w:spacing w:line="240" w:lineRule="auto"/>
        <w:ind w:left="5387"/>
        <w:rPr>
          <w:rFonts w:ascii="Times New Roman" w:hAnsi="Times New Roman" w:cs="Times New Roman"/>
        </w:rPr>
      </w:pPr>
      <w:r w:rsidRPr="00655E6D">
        <w:rPr>
          <w:rFonts w:ascii="Times New Roman" w:hAnsi="Times New Roman" w:cs="Times New Roman"/>
        </w:rPr>
        <w:t xml:space="preserve">Ai Docenti </w:t>
      </w:r>
    </w:p>
    <w:p w14:paraId="67DE92BA" w14:textId="6301EB9C" w:rsidR="00440151" w:rsidRPr="00655E6D" w:rsidRDefault="00440151" w:rsidP="00150CBB">
      <w:pPr>
        <w:spacing w:line="240" w:lineRule="auto"/>
        <w:ind w:left="5387"/>
        <w:rPr>
          <w:rFonts w:ascii="Times New Roman" w:hAnsi="Times New Roman" w:cs="Times New Roman"/>
        </w:rPr>
      </w:pPr>
      <w:r w:rsidRPr="00655E6D">
        <w:rPr>
          <w:rFonts w:ascii="Times New Roman" w:hAnsi="Times New Roman" w:cs="Times New Roman"/>
        </w:rPr>
        <w:t>Al Personale ATA</w:t>
      </w:r>
    </w:p>
    <w:p w14:paraId="27102204" w14:textId="7EEA22FD" w:rsidR="00440151" w:rsidRPr="00655E6D" w:rsidRDefault="00440151" w:rsidP="00150CBB">
      <w:pPr>
        <w:spacing w:line="240" w:lineRule="auto"/>
        <w:ind w:left="5387"/>
        <w:rPr>
          <w:rFonts w:ascii="Times New Roman" w:hAnsi="Times New Roman" w:cs="Times New Roman"/>
        </w:rPr>
      </w:pPr>
      <w:r w:rsidRPr="00655E6D">
        <w:rPr>
          <w:rFonts w:ascii="Times New Roman" w:hAnsi="Times New Roman" w:cs="Times New Roman"/>
        </w:rPr>
        <w:t>Alla DSGA Sig.ra Paola Leoni</w:t>
      </w:r>
    </w:p>
    <w:p w14:paraId="1F6F1DC3" w14:textId="77777777" w:rsidR="00150CBB" w:rsidRPr="00655E6D" w:rsidRDefault="00150CBB" w:rsidP="008751B6">
      <w:pPr>
        <w:jc w:val="center"/>
        <w:rPr>
          <w:rFonts w:ascii="Times New Roman" w:hAnsi="Times New Roman" w:cs="Times New Roman"/>
          <w:b/>
        </w:rPr>
      </w:pPr>
    </w:p>
    <w:p w14:paraId="5FF9F19E" w14:textId="6354421F" w:rsidR="00440151" w:rsidRPr="008751B6" w:rsidRDefault="00440151" w:rsidP="008751B6">
      <w:pPr>
        <w:jc w:val="center"/>
        <w:rPr>
          <w:b/>
          <w:sz w:val="24"/>
          <w:szCs w:val="24"/>
        </w:rPr>
      </w:pPr>
      <w:r w:rsidRPr="00150CBB">
        <w:rPr>
          <w:rFonts w:ascii="Times New Roman" w:hAnsi="Times New Roman" w:cs="Times New Roman"/>
          <w:b/>
          <w:sz w:val="24"/>
          <w:szCs w:val="24"/>
        </w:rPr>
        <w:t>CIRCOLARE N</w:t>
      </w:r>
      <w:r>
        <w:rPr>
          <w:b/>
          <w:sz w:val="24"/>
          <w:szCs w:val="24"/>
        </w:rPr>
        <w:t>.</w:t>
      </w:r>
      <w:r w:rsidRPr="00F4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0CA" w:rsidRPr="00F46CD5">
        <w:rPr>
          <w:rFonts w:ascii="Times New Roman" w:hAnsi="Times New Roman" w:cs="Times New Roman"/>
          <w:b/>
          <w:sz w:val="24"/>
          <w:szCs w:val="24"/>
        </w:rPr>
        <w:t>235</w:t>
      </w:r>
    </w:p>
    <w:p w14:paraId="12B715F7" w14:textId="20DD4B74" w:rsidR="00440151" w:rsidRDefault="00440151" w:rsidP="00440151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Oggetto: </w:t>
      </w:r>
      <w:r w:rsidR="00150CBB">
        <w:rPr>
          <w:rFonts w:ascii="Times New Roman" w:eastAsia="Times New Roman" w:hAnsi="Times New Roman" w:cs="Times New Roman"/>
          <w:b/>
          <w:color w:val="000000"/>
        </w:rPr>
        <w:t>Incremento</w:t>
      </w:r>
      <w:r w:rsidR="00B47F3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classi in presenza dal 26 aprile</w:t>
      </w:r>
    </w:p>
    <w:p w14:paraId="14D256DC" w14:textId="5EC43AA2" w:rsidR="00440151" w:rsidRPr="003940B9" w:rsidRDefault="00440151" w:rsidP="00440151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</w:p>
    <w:p w14:paraId="290A4A72" w14:textId="51A1AA2C" w:rsidR="00B47F35" w:rsidRPr="003940B9" w:rsidRDefault="00B47F35" w:rsidP="00C85F52">
      <w:pPr>
        <w:shd w:val="clear" w:color="auto" w:fill="FFFFFF"/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</w:rPr>
      </w:pPr>
      <w:r w:rsidRPr="003940B9">
        <w:rPr>
          <w:rFonts w:ascii="Times New Roman" w:eastAsia="Times New Roman" w:hAnsi="Times New Roman" w:cs="Times New Roman"/>
          <w:color w:val="000000"/>
        </w:rPr>
        <w:t xml:space="preserve">Come è noto, il Decreto legge n. 53 del 22 aprile </w:t>
      </w:r>
      <w:r w:rsidR="00D01F24" w:rsidRPr="003940B9">
        <w:rPr>
          <w:rFonts w:ascii="Times New Roman" w:eastAsia="Times New Roman" w:hAnsi="Times New Roman" w:cs="Times New Roman"/>
          <w:color w:val="000000"/>
        </w:rPr>
        <w:t xml:space="preserve">all’art. 3 c. 2 </w:t>
      </w:r>
      <w:r w:rsidR="003940B9">
        <w:rPr>
          <w:rFonts w:ascii="Times New Roman" w:eastAsia="Times New Roman" w:hAnsi="Times New Roman" w:cs="Times New Roman"/>
          <w:color w:val="000000"/>
        </w:rPr>
        <w:t>ha disposto</w:t>
      </w:r>
      <w:r w:rsidRPr="003940B9">
        <w:rPr>
          <w:rFonts w:ascii="Times New Roman" w:eastAsia="Times New Roman" w:hAnsi="Times New Roman" w:cs="Times New Roman"/>
          <w:color w:val="000000"/>
        </w:rPr>
        <w:t xml:space="preserve"> che le scuole superiori incrementino</w:t>
      </w:r>
      <w:r w:rsidR="00801ECF" w:rsidRPr="003940B9">
        <w:rPr>
          <w:rFonts w:ascii="Times New Roman" w:eastAsia="Times New Roman" w:hAnsi="Times New Roman" w:cs="Times New Roman"/>
          <w:color w:val="000000"/>
        </w:rPr>
        <w:t xml:space="preserve"> la percentuale di studenti in presenza</w:t>
      </w:r>
      <w:r w:rsidRPr="003940B9">
        <w:rPr>
          <w:rFonts w:ascii="Times New Roman" w:eastAsia="Times New Roman" w:hAnsi="Times New Roman" w:cs="Times New Roman"/>
          <w:color w:val="000000"/>
        </w:rPr>
        <w:t xml:space="preserve">, a partire dal </w:t>
      </w:r>
      <w:r w:rsidR="00801ECF" w:rsidRPr="003940B9">
        <w:rPr>
          <w:rFonts w:ascii="Times New Roman" w:eastAsia="Times New Roman" w:hAnsi="Times New Roman" w:cs="Times New Roman"/>
          <w:color w:val="000000"/>
        </w:rPr>
        <w:t>26 aprile, dal 70% al 100% dell’intera scolaresca.</w:t>
      </w:r>
    </w:p>
    <w:p w14:paraId="764E2C69" w14:textId="2BC638BB" w:rsidR="00D01F24" w:rsidRPr="00687A7D" w:rsidRDefault="00D01F24" w:rsidP="00C85F52">
      <w:pPr>
        <w:pStyle w:val="Normale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3940B9">
        <w:rPr>
          <w:color w:val="000000"/>
          <w:sz w:val="22"/>
          <w:szCs w:val="22"/>
        </w:rPr>
        <w:t>Nella</w:t>
      </w:r>
      <w:r w:rsidRPr="003940B9">
        <w:rPr>
          <w:color w:val="000000"/>
          <w:sz w:val="22"/>
          <w:szCs w:val="22"/>
        </w:rPr>
        <w:t xml:space="preserve"> nota </w:t>
      </w:r>
      <w:r w:rsidRPr="003940B9">
        <w:rPr>
          <w:color w:val="000000"/>
          <w:sz w:val="22"/>
          <w:szCs w:val="22"/>
        </w:rPr>
        <w:t>pubblicata</w:t>
      </w:r>
      <w:r w:rsidRPr="003940B9">
        <w:rPr>
          <w:color w:val="000000"/>
          <w:sz w:val="22"/>
          <w:szCs w:val="22"/>
        </w:rPr>
        <w:t xml:space="preserve"> in</w:t>
      </w:r>
      <w:r w:rsidR="003F3EB0">
        <w:rPr>
          <w:color w:val="000000"/>
          <w:sz w:val="22"/>
          <w:szCs w:val="22"/>
        </w:rPr>
        <w:t xml:space="preserve"> </w:t>
      </w:r>
      <w:r w:rsidRPr="003940B9">
        <w:rPr>
          <w:color w:val="000000"/>
          <w:sz w:val="22"/>
          <w:szCs w:val="22"/>
        </w:rPr>
        <w:t>data odierna</w:t>
      </w:r>
      <w:r w:rsidRPr="003940B9">
        <w:rPr>
          <w:color w:val="000000"/>
          <w:sz w:val="22"/>
          <w:szCs w:val="22"/>
        </w:rPr>
        <w:t xml:space="preserve"> </w:t>
      </w:r>
      <w:r w:rsidRPr="003940B9">
        <w:rPr>
          <w:color w:val="000000"/>
          <w:sz w:val="22"/>
          <w:szCs w:val="22"/>
        </w:rPr>
        <w:t>dell’USR Lazio</w:t>
      </w:r>
      <w:r w:rsidRPr="003940B9">
        <w:rPr>
          <w:color w:val="000000"/>
          <w:sz w:val="22"/>
          <w:szCs w:val="22"/>
        </w:rPr>
        <w:t>, il Direttore generale</w:t>
      </w:r>
      <w:r w:rsidRPr="003940B9">
        <w:rPr>
          <w:color w:val="000000"/>
          <w:sz w:val="22"/>
          <w:szCs w:val="22"/>
        </w:rPr>
        <w:t xml:space="preserve"> dott. </w:t>
      </w:r>
      <w:proofErr w:type="spellStart"/>
      <w:r w:rsidRPr="003940B9">
        <w:rPr>
          <w:color w:val="000000"/>
          <w:sz w:val="22"/>
          <w:szCs w:val="22"/>
        </w:rPr>
        <w:t>Pinneri</w:t>
      </w:r>
      <w:proofErr w:type="spellEnd"/>
      <w:r w:rsidRPr="003940B9">
        <w:rPr>
          <w:color w:val="000000"/>
          <w:sz w:val="22"/>
          <w:szCs w:val="22"/>
        </w:rPr>
        <w:t xml:space="preserve"> precisa</w:t>
      </w:r>
      <w:r w:rsidR="003F3EB0">
        <w:rPr>
          <w:color w:val="000000"/>
          <w:sz w:val="22"/>
          <w:szCs w:val="22"/>
        </w:rPr>
        <w:t xml:space="preserve"> </w:t>
      </w:r>
      <w:r w:rsidRPr="003940B9">
        <w:rPr>
          <w:color w:val="000000"/>
          <w:sz w:val="22"/>
          <w:szCs w:val="22"/>
        </w:rPr>
        <w:t xml:space="preserve">che </w:t>
      </w:r>
      <w:r w:rsidRPr="00687A7D">
        <w:rPr>
          <w:sz w:val="22"/>
          <w:szCs w:val="22"/>
        </w:rPr>
        <w:t xml:space="preserve">le scuole che non abbiano aule sufficienti, per numero e/o dimensione, ad accogliere il 70% degli studenti in presenza nel rispetto dei protocolli di sicurezza, si attesteranno alla percentuale </w:t>
      </w:r>
      <w:proofErr w:type="spellStart"/>
      <w:r w:rsidRPr="00687A7D">
        <w:rPr>
          <w:sz w:val="22"/>
          <w:szCs w:val="22"/>
        </w:rPr>
        <w:t>piu</w:t>
      </w:r>
      <w:proofErr w:type="spellEnd"/>
      <w:r w:rsidRPr="00687A7D">
        <w:rPr>
          <w:sz w:val="22"/>
          <w:szCs w:val="22"/>
        </w:rPr>
        <w:t xml:space="preserve">̀ elevata possibile di studenti in presenza. </w:t>
      </w:r>
    </w:p>
    <w:p w14:paraId="23CA2DD8" w14:textId="0810B5D1" w:rsidR="00D01F24" w:rsidRDefault="003940B9" w:rsidP="00C85F52">
      <w:pPr>
        <w:shd w:val="clear" w:color="auto" w:fill="FFFFFF"/>
        <w:spacing w:after="0"/>
        <w:ind w:right="7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Poiché il</w:t>
      </w:r>
      <w:r w:rsidR="00D01F24" w:rsidRPr="003940B9">
        <w:rPr>
          <w:rFonts w:ascii="Times New Roman" w:eastAsia="Times New Roman" w:hAnsi="Times New Roman" w:cs="Times New Roman"/>
          <w:color w:val="000000"/>
        </w:rPr>
        <w:t xml:space="preserve"> nostro</w:t>
      </w:r>
      <w:r w:rsidR="00D01F24">
        <w:rPr>
          <w:rFonts w:ascii="Times New Roman" w:eastAsia="Times New Roman" w:hAnsi="Times New Roman" w:cs="Times New Roman"/>
          <w:color w:val="000000"/>
        </w:rPr>
        <w:t xml:space="preserve"> Istituto </w:t>
      </w:r>
      <w:r>
        <w:rPr>
          <w:rFonts w:ascii="Times New Roman" w:eastAsia="Times New Roman" w:hAnsi="Times New Roman" w:cs="Times New Roman"/>
          <w:color w:val="000000"/>
        </w:rPr>
        <w:t>non dispone al momento di aule sufficienti</w:t>
      </w:r>
      <w:r w:rsidR="00C85F52">
        <w:rPr>
          <w:rFonts w:ascii="Times New Roman" w:eastAsia="Times New Roman" w:hAnsi="Times New Roman" w:cs="Times New Roman"/>
          <w:color w:val="000000"/>
        </w:rPr>
        <w:t xml:space="preserve"> per numero e dimensione</w:t>
      </w:r>
      <w:r>
        <w:rPr>
          <w:rFonts w:ascii="Times New Roman" w:eastAsia="Times New Roman" w:hAnsi="Times New Roman" w:cs="Times New Roman"/>
          <w:color w:val="000000"/>
        </w:rPr>
        <w:t xml:space="preserve">, anche a causa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problemi </w:t>
      </w:r>
      <w:r w:rsidR="00CB2EB8">
        <w:rPr>
          <w:rFonts w:ascii="Times New Roman" w:eastAsia="Times New Roman" w:hAnsi="Times New Roman" w:cs="Times New Roman"/>
          <w:color w:val="000000"/>
        </w:rPr>
        <w:t>edilizi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B2EB8">
        <w:rPr>
          <w:rFonts w:ascii="Times New Roman" w:eastAsia="Times New Roman" w:hAnsi="Times New Roman" w:cs="Times New Roman"/>
          <w:color w:val="000000"/>
        </w:rPr>
        <w:t>relativi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6844"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</w:rPr>
        <w:t>un corridoio al primo piano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85F52">
        <w:rPr>
          <w:rFonts w:ascii="Times New Roman" w:eastAsia="Times New Roman" w:hAnsi="Times New Roman" w:cs="Times New Roman"/>
          <w:color w:val="000000"/>
        </w:rPr>
        <w:t>sorti ai primi di marzo</w:t>
      </w:r>
      <w:r w:rsidR="00776844">
        <w:rPr>
          <w:rFonts w:ascii="Times New Roman" w:eastAsia="Times New Roman" w:hAnsi="Times New Roman" w:cs="Times New Roman"/>
          <w:color w:val="000000"/>
        </w:rPr>
        <w:t xml:space="preserve"> e </w:t>
      </w:r>
      <w:r w:rsidR="00C85F52">
        <w:rPr>
          <w:rFonts w:ascii="Times New Roman" w:eastAsia="Times New Roman" w:hAnsi="Times New Roman" w:cs="Times New Roman"/>
          <w:color w:val="000000"/>
        </w:rPr>
        <w:t xml:space="preserve">per i quali si è tuttora </w:t>
      </w:r>
      <w:r>
        <w:rPr>
          <w:rFonts w:ascii="Times New Roman" w:eastAsia="Times New Roman" w:hAnsi="Times New Roman" w:cs="Times New Roman"/>
          <w:color w:val="000000"/>
        </w:rPr>
        <w:t>in attesa di intervento da parte dell’Ente proprietario</w:t>
      </w:r>
      <w:r w:rsidR="00CB2EB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si fa presente che </w:t>
      </w:r>
      <w:r w:rsidR="00C85F52">
        <w:rPr>
          <w:rFonts w:ascii="Times New Roman" w:eastAsia="Times New Roman" w:hAnsi="Times New Roman" w:cs="Times New Roman"/>
          <w:color w:val="000000"/>
        </w:rPr>
        <w:t xml:space="preserve">nell’immediato </w:t>
      </w:r>
      <w:r w:rsidR="00D01F24">
        <w:rPr>
          <w:rFonts w:ascii="Times New Roman" w:eastAsia="Times New Roman" w:hAnsi="Times New Roman" w:cs="Times New Roman"/>
          <w:color w:val="000000"/>
        </w:rPr>
        <w:t xml:space="preserve">la percentuale di studenti in presenza </w:t>
      </w:r>
      <w:r w:rsidR="008751B6">
        <w:rPr>
          <w:rFonts w:ascii="Times New Roman" w:eastAsia="Times New Roman" w:hAnsi="Times New Roman" w:cs="Times New Roman"/>
          <w:color w:val="000000"/>
        </w:rPr>
        <w:t>potrà essere</w:t>
      </w:r>
      <w:r>
        <w:rPr>
          <w:rFonts w:ascii="Times New Roman" w:eastAsia="Times New Roman" w:hAnsi="Times New Roman" w:cs="Times New Roman"/>
          <w:color w:val="000000"/>
        </w:rPr>
        <w:t xml:space="preserve"> aumentata </w:t>
      </w:r>
      <w:r w:rsidR="00D01F24">
        <w:rPr>
          <w:rFonts w:ascii="Times New Roman" w:eastAsia="Times New Roman" w:hAnsi="Times New Roman" w:cs="Times New Roman"/>
          <w:color w:val="000000"/>
        </w:rPr>
        <w:t xml:space="preserve">proporzionalmente al numero di aule effettivamente disponibili. </w:t>
      </w:r>
    </w:p>
    <w:p w14:paraId="1D62E6C0" w14:textId="5659FD9C" w:rsidR="00801ECF" w:rsidRPr="00687A7D" w:rsidRDefault="00D01F24" w:rsidP="00C85F52">
      <w:pPr>
        <w:shd w:val="clear" w:color="auto" w:fill="FFFFFF"/>
        <w:spacing w:after="0"/>
        <w:ind w:right="74" w:firstLine="70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Pertanto, </w:t>
      </w:r>
      <w:r>
        <w:rPr>
          <w:rFonts w:ascii="Times New Roman" w:eastAsia="Times New Roman" w:hAnsi="Times New Roman" w:cs="Times New Roman"/>
          <w:color w:val="000000"/>
        </w:rPr>
        <w:t xml:space="preserve">in attesa di </w:t>
      </w:r>
      <w:r w:rsidR="004E48E1">
        <w:rPr>
          <w:rFonts w:ascii="Times New Roman" w:eastAsia="Times New Roman" w:hAnsi="Times New Roman" w:cs="Times New Roman"/>
          <w:color w:val="000000"/>
        </w:rPr>
        <w:t>verificare la fattibilità di</w:t>
      </w:r>
      <w:r>
        <w:rPr>
          <w:rFonts w:ascii="Times New Roman" w:eastAsia="Times New Roman" w:hAnsi="Times New Roman" w:cs="Times New Roman"/>
          <w:color w:val="000000"/>
        </w:rPr>
        <w:t xml:space="preserve"> soluzioni</w:t>
      </w:r>
      <w:r w:rsidR="008751B6">
        <w:rPr>
          <w:rFonts w:ascii="Times New Roman" w:eastAsia="Times New Roman" w:hAnsi="Times New Roman" w:cs="Times New Roman"/>
          <w:color w:val="000000"/>
        </w:rPr>
        <w:t xml:space="preserve"> diverse</w:t>
      </w:r>
      <w:r w:rsidR="003F3EB0">
        <w:rPr>
          <w:rFonts w:ascii="Times New Roman" w:eastAsia="Times New Roman" w:hAnsi="Times New Roman" w:cs="Times New Roman"/>
          <w:color w:val="000000"/>
        </w:rPr>
        <w:t xml:space="preserve">, compatibili con i </w:t>
      </w:r>
      <w:r w:rsidR="00CB2EB8">
        <w:rPr>
          <w:rFonts w:ascii="Times New Roman" w:eastAsia="Times New Roman" w:hAnsi="Times New Roman" w:cs="Times New Roman"/>
          <w:color w:val="000000"/>
        </w:rPr>
        <w:t>limiti</w:t>
      </w:r>
      <w:r w:rsidR="003F3EB0">
        <w:rPr>
          <w:rFonts w:ascii="Times New Roman" w:eastAsia="Times New Roman" w:hAnsi="Times New Roman" w:cs="Times New Roman"/>
          <w:color w:val="000000"/>
        </w:rPr>
        <w:t xml:space="preserve"> predetti</w:t>
      </w:r>
      <w:r>
        <w:rPr>
          <w:rFonts w:ascii="Times New Roman" w:eastAsia="Times New Roman" w:hAnsi="Times New Roman" w:cs="Times New Roman"/>
          <w:color w:val="000000"/>
        </w:rPr>
        <w:t xml:space="preserve">, si comunica che </w:t>
      </w:r>
      <w:r w:rsidR="00801ECF" w:rsidRPr="00687A7D">
        <w:rPr>
          <w:rFonts w:ascii="Times New Roman" w:eastAsia="Times New Roman" w:hAnsi="Times New Roman" w:cs="Times New Roman"/>
          <w:b/>
          <w:bCs/>
          <w:color w:val="000000"/>
        </w:rPr>
        <w:t>a decorrere da lunedì 26 aprile tutte le classi quinte seguiranno le lezioni in presenza per l’intera settimana.</w:t>
      </w:r>
    </w:p>
    <w:p w14:paraId="52BC8AB8" w14:textId="233DD594" w:rsidR="00801ECF" w:rsidRDefault="00801ECF" w:rsidP="00C85F52">
      <w:pPr>
        <w:shd w:val="clear" w:color="auto" w:fill="FFFFFF"/>
        <w:spacing w:after="0"/>
        <w:ind w:right="7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Nessun cambiamento riguarderà</w:t>
      </w:r>
      <w:r w:rsidR="00C85F52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1F24">
        <w:rPr>
          <w:rFonts w:ascii="Times New Roman" w:eastAsia="Times New Roman" w:hAnsi="Times New Roman" w:cs="Times New Roman"/>
          <w:color w:val="000000"/>
        </w:rPr>
        <w:t>per ora</w:t>
      </w:r>
      <w:r w:rsidR="00C85F52">
        <w:rPr>
          <w:rFonts w:ascii="Times New Roman" w:eastAsia="Times New Roman" w:hAnsi="Times New Roman" w:cs="Times New Roman"/>
          <w:color w:val="000000"/>
        </w:rPr>
        <w:t>,</w:t>
      </w:r>
      <w:r w:rsidR="00D01F24">
        <w:rPr>
          <w:rFonts w:ascii="Times New Roman" w:eastAsia="Times New Roman" w:hAnsi="Times New Roman" w:cs="Times New Roman"/>
          <w:color w:val="000000"/>
        </w:rPr>
        <w:t xml:space="preserve"> le altre classi.</w:t>
      </w:r>
    </w:p>
    <w:p w14:paraId="3D066023" w14:textId="0482598B" w:rsidR="00801ECF" w:rsidRPr="00687A7D" w:rsidRDefault="00801ECF" w:rsidP="00C85F52">
      <w:pPr>
        <w:shd w:val="clear" w:color="auto" w:fill="FFFFFF"/>
        <w:spacing w:after="0"/>
        <w:ind w:right="74" w:firstLine="70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87A7D">
        <w:rPr>
          <w:rFonts w:ascii="Times New Roman" w:eastAsia="Times New Roman" w:hAnsi="Times New Roman" w:cs="Times New Roman"/>
          <w:b/>
          <w:bCs/>
          <w:color w:val="000000"/>
        </w:rPr>
        <w:t xml:space="preserve">Gli orari vigenti </w:t>
      </w:r>
      <w:proofErr w:type="spellStart"/>
      <w:r w:rsidRPr="00687A7D">
        <w:rPr>
          <w:rFonts w:ascii="Times New Roman" w:eastAsia="Times New Roman" w:hAnsi="Times New Roman" w:cs="Times New Roman"/>
          <w:b/>
          <w:bCs/>
          <w:color w:val="000000"/>
        </w:rPr>
        <w:t>alpha</w:t>
      </w:r>
      <w:proofErr w:type="spellEnd"/>
      <w:r w:rsidRPr="00687A7D">
        <w:rPr>
          <w:rFonts w:ascii="Times New Roman" w:eastAsia="Times New Roman" w:hAnsi="Times New Roman" w:cs="Times New Roman"/>
          <w:b/>
          <w:bCs/>
          <w:color w:val="000000"/>
        </w:rPr>
        <w:t xml:space="preserve"> e beta resteranno immutati; </w:t>
      </w:r>
      <w:r w:rsidR="003940B9" w:rsidRPr="00687A7D">
        <w:rPr>
          <w:rFonts w:ascii="Times New Roman" w:eastAsia="Times New Roman" w:hAnsi="Times New Roman" w:cs="Times New Roman"/>
          <w:b/>
          <w:bCs/>
          <w:color w:val="000000"/>
        </w:rPr>
        <w:t>sono</w:t>
      </w:r>
      <w:r w:rsidRPr="00687A7D">
        <w:rPr>
          <w:rFonts w:ascii="Times New Roman" w:eastAsia="Times New Roman" w:hAnsi="Times New Roman" w:cs="Times New Roman"/>
          <w:b/>
          <w:bCs/>
          <w:color w:val="000000"/>
        </w:rPr>
        <w:t xml:space="preserve"> altresì confermate le attuali fasce orarie.</w:t>
      </w:r>
    </w:p>
    <w:p w14:paraId="6F2E717C" w14:textId="51AF6261" w:rsidR="00801ECF" w:rsidRDefault="003940B9" w:rsidP="00C85F52">
      <w:pPr>
        <w:shd w:val="clear" w:color="auto" w:fill="FFFFFF"/>
        <w:spacing w:after="0"/>
        <w:ind w:right="7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Come di consueto</w:t>
      </w:r>
      <w:r w:rsidR="00801ECF">
        <w:rPr>
          <w:rFonts w:ascii="Times New Roman" w:eastAsia="Times New Roman" w:hAnsi="Times New Roman" w:cs="Times New Roman"/>
          <w:color w:val="000000"/>
        </w:rPr>
        <w:t xml:space="preserve">, verrà fornito </w:t>
      </w:r>
      <w:r>
        <w:rPr>
          <w:rFonts w:ascii="Times New Roman" w:eastAsia="Times New Roman" w:hAnsi="Times New Roman" w:cs="Times New Roman"/>
          <w:color w:val="000000"/>
        </w:rPr>
        <w:t>con congruo anticipo</w:t>
      </w:r>
      <w:r w:rsidR="00801ECF">
        <w:rPr>
          <w:rFonts w:ascii="Times New Roman" w:eastAsia="Times New Roman" w:hAnsi="Times New Roman" w:cs="Times New Roman"/>
          <w:color w:val="000000"/>
        </w:rPr>
        <w:t xml:space="preserve"> il prospetto degli ingressi e delle uscite, con l’assegnazione delle aule.</w:t>
      </w:r>
    </w:p>
    <w:p w14:paraId="0525C5CE" w14:textId="77777777" w:rsidR="00440151" w:rsidRPr="00CB2EB8" w:rsidRDefault="00440151" w:rsidP="00CB2EB8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</w:rPr>
      </w:pPr>
    </w:p>
    <w:p w14:paraId="15221AB3" w14:textId="77777777" w:rsidR="00440151" w:rsidRPr="00CB2EB8" w:rsidRDefault="00440151" w:rsidP="00CB2E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</w:rPr>
      </w:pPr>
      <w:r w:rsidRPr="00CB2EB8">
        <w:rPr>
          <w:rFonts w:ascii="Times New Roman" w:eastAsia="Times New Roman" w:hAnsi="Times New Roman" w:cs="Times New Roman"/>
        </w:rPr>
        <w:t>IL DIRIGENTE SCOLASTICO</w:t>
      </w:r>
    </w:p>
    <w:p w14:paraId="5866F49B" w14:textId="77777777" w:rsidR="00440151" w:rsidRPr="00CB2EB8" w:rsidRDefault="00440151" w:rsidP="00CB2E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</w:rPr>
      </w:pPr>
      <w:r w:rsidRPr="00CB2EB8">
        <w:rPr>
          <w:rFonts w:ascii="Times New Roman" w:eastAsia="Times New Roman" w:hAnsi="Times New Roman" w:cs="Times New Roman"/>
        </w:rPr>
        <w:t xml:space="preserve">Prof. Alberto </w:t>
      </w:r>
      <w:proofErr w:type="spellStart"/>
      <w:r w:rsidRPr="00CB2EB8">
        <w:rPr>
          <w:rFonts w:ascii="Times New Roman" w:eastAsia="Times New Roman" w:hAnsi="Times New Roman" w:cs="Times New Roman"/>
        </w:rPr>
        <w:t>Cataneo</w:t>
      </w:r>
      <w:proofErr w:type="spellEnd"/>
    </w:p>
    <w:tbl>
      <w:tblPr>
        <w:tblW w:w="5386" w:type="dxa"/>
        <w:tblInd w:w="3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6"/>
      </w:tblGrid>
      <w:tr w:rsidR="00440151" w:rsidRPr="00CB2EB8" w14:paraId="35279394" w14:textId="77777777" w:rsidTr="00CB2EB8">
        <w:trPr>
          <w:trHeight w:val="299"/>
        </w:trPr>
        <w:tc>
          <w:tcPr>
            <w:tcW w:w="5386" w:type="dxa"/>
          </w:tcPr>
          <w:p w14:paraId="00C2C544" w14:textId="77777777" w:rsidR="00440151" w:rsidRPr="00CB2EB8" w:rsidRDefault="00440151" w:rsidP="00C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2EB8">
              <w:rPr>
                <w:rFonts w:ascii="Times New Roman" w:eastAsia="Times New Roman" w:hAnsi="Times New Roman" w:cs="Times New Roman"/>
                <w:color w:val="000000"/>
              </w:rPr>
              <w:t>(Firma autografa sostituita a mezzo stampa</w:t>
            </w:r>
          </w:p>
          <w:p w14:paraId="4B1664D8" w14:textId="77777777" w:rsidR="00440151" w:rsidRPr="00CB2EB8" w:rsidRDefault="00440151" w:rsidP="00CB2EB8">
            <w:pPr>
              <w:spacing w:after="0" w:line="240" w:lineRule="auto"/>
              <w:ind w:left="779"/>
              <w:jc w:val="center"/>
            </w:pPr>
            <w:r w:rsidRPr="00CB2EB8">
              <w:rPr>
                <w:rFonts w:ascii="Times New Roman" w:eastAsia="Times New Roman" w:hAnsi="Times New Roman" w:cs="Times New Roman"/>
              </w:rPr>
              <w:t>ai sensi dell’art. 3 comma 2 del d.lgs. n. 39/1993)</w:t>
            </w:r>
          </w:p>
        </w:tc>
      </w:tr>
    </w:tbl>
    <w:p w14:paraId="4A55634A" w14:textId="77777777" w:rsidR="00440151" w:rsidRPr="00CB2EB8" w:rsidRDefault="00440151" w:rsidP="00CB2EB8">
      <w:pPr>
        <w:shd w:val="clear" w:color="auto" w:fill="FFFFFF"/>
        <w:spacing w:after="0" w:line="240" w:lineRule="auto"/>
        <w:ind w:right="74"/>
        <w:jc w:val="both"/>
      </w:pPr>
    </w:p>
    <w:p w14:paraId="48CEF582" w14:textId="77777777" w:rsidR="00440151" w:rsidRPr="00CB2EB8" w:rsidRDefault="00440151" w:rsidP="00CB2EB8">
      <w:pPr>
        <w:spacing w:after="0" w:line="240" w:lineRule="auto"/>
      </w:pPr>
    </w:p>
    <w:sectPr w:rsidR="00440151" w:rsidRPr="00CB2EB8" w:rsidSect="005965AF">
      <w:footerReference w:type="default" r:id="rId8"/>
      <w:pgSz w:w="11906" w:h="16838"/>
      <w:pgMar w:top="851" w:right="964" w:bottom="816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3A067" w14:textId="77777777" w:rsidR="00B830AB" w:rsidRDefault="00B830AB">
      <w:pPr>
        <w:spacing w:after="0" w:line="240" w:lineRule="auto"/>
      </w:pPr>
      <w:r>
        <w:separator/>
      </w:r>
    </w:p>
  </w:endnote>
  <w:endnote w:type="continuationSeparator" w:id="0">
    <w:p w14:paraId="643CB873" w14:textId="77777777" w:rsidR="00B830AB" w:rsidRDefault="00B8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3DAA7" w14:textId="77777777" w:rsidR="001527C7" w:rsidRDefault="00C751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078284F" w14:textId="77777777" w:rsidR="001527C7" w:rsidRDefault="00B830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AE67C" w14:textId="77777777" w:rsidR="00B830AB" w:rsidRDefault="00B830AB">
      <w:pPr>
        <w:spacing w:after="0" w:line="240" w:lineRule="auto"/>
      </w:pPr>
      <w:r>
        <w:separator/>
      </w:r>
    </w:p>
  </w:footnote>
  <w:footnote w:type="continuationSeparator" w:id="0">
    <w:p w14:paraId="1CB9BA40" w14:textId="77777777" w:rsidR="00B830AB" w:rsidRDefault="00B8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33EC7"/>
    <w:multiLevelType w:val="multilevel"/>
    <w:tmpl w:val="533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4045F2"/>
    <w:multiLevelType w:val="multilevel"/>
    <w:tmpl w:val="0A104D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E51F8"/>
    <w:multiLevelType w:val="multilevel"/>
    <w:tmpl w:val="BA4A2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51"/>
    <w:rsid w:val="00115FBA"/>
    <w:rsid w:val="00150CBB"/>
    <w:rsid w:val="003940B9"/>
    <w:rsid w:val="003F3EB0"/>
    <w:rsid w:val="00440151"/>
    <w:rsid w:val="004E48E1"/>
    <w:rsid w:val="00655E6D"/>
    <w:rsid w:val="00687A7D"/>
    <w:rsid w:val="00776844"/>
    <w:rsid w:val="00801ECF"/>
    <w:rsid w:val="008751B6"/>
    <w:rsid w:val="009D6D2E"/>
    <w:rsid w:val="00A37E27"/>
    <w:rsid w:val="00B47F35"/>
    <w:rsid w:val="00B830AB"/>
    <w:rsid w:val="00C751EA"/>
    <w:rsid w:val="00C840CA"/>
    <w:rsid w:val="00C85F52"/>
    <w:rsid w:val="00CB2EB8"/>
    <w:rsid w:val="00D01F24"/>
    <w:rsid w:val="00F4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6C14D"/>
  <w15:chartTrackingRefBased/>
  <w15:docId w15:val="{1B931143-262E-D04E-9285-AA4C246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151"/>
    <w:pPr>
      <w:spacing w:after="200" w:line="276" w:lineRule="auto"/>
    </w:pPr>
    <w:rPr>
      <w:rFonts w:ascii="Calibri" w:eastAsia="Calibri" w:hAnsi="Calibri" w:cs="Calibri"/>
      <w:sz w:val="22"/>
      <w:szCs w:val="2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401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0151"/>
    <w:pPr>
      <w:keepNext/>
      <w:spacing w:after="0" w:line="240" w:lineRule="auto"/>
      <w:ind w:left="5664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40151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0151"/>
    <w:rPr>
      <w:rFonts w:ascii="Times New Roman" w:eastAsia="Times New Roman" w:hAnsi="Times New Roman" w:cs="Times New Roman"/>
      <w:b/>
      <w:sz w:val="28"/>
      <w:szCs w:val="2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0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2021-04-23T16:33:00Z</dcterms:created>
  <dcterms:modified xsi:type="dcterms:W3CDTF">2021-04-23T16:34:00Z</dcterms:modified>
</cp:coreProperties>
</file>