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overflowPunct w:val="false"/>
        <w:spacing w:before="120" w:after="0"/>
        <w:jc w:val="center"/>
        <w:textAlignment w:val="auto"/>
        <w:rPr>
          <w:sz w:val="22"/>
          <w:szCs w:val="22"/>
        </w:rPr>
      </w:pPr>
      <w:r>
        <w:rPr/>
        <w:drawing>
          <wp:inline distT="0" distB="0" distL="0" distR="0">
            <wp:extent cx="521335" cy="573405"/>
            <wp:effectExtent l="0" t="0" r="0" b="0"/>
            <wp:docPr id="1" name="Immagine 1" descr="repubblica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repubblicaitaliana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335" cy="573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aption"/>
        <w:rPr/>
      </w:pPr>
      <w:r>
        <w:rPr/>
        <w:t>MINISTERO  DELL’ ISTRUZIONE, DELL’UNIVERSITA’, DELLA RICERCA</w:t>
      </w:r>
    </w:p>
    <w:p>
      <w:pPr>
        <w:pStyle w:val="Titolo2"/>
        <w:rPr>
          <w:sz w:val="22"/>
          <w:szCs w:val="22"/>
        </w:rPr>
      </w:pPr>
      <w:r>
        <w:rPr>
          <w:sz w:val="22"/>
          <w:szCs w:val="22"/>
        </w:rPr>
        <w:t>UFFICIO SCOLASTICO REGIONALE PER IL LAZIO</w:t>
      </w:r>
    </w:p>
    <w:p>
      <w:pPr>
        <w:pStyle w:val="Titolo3"/>
        <w:ind w:left="0" w:hanging="0"/>
        <w:jc w:val="center"/>
        <w:rPr>
          <w:sz w:val="22"/>
          <w:szCs w:val="22"/>
        </w:rPr>
      </w:pPr>
      <w:r>
        <w:rPr>
          <w:b w:val="false"/>
          <w:bCs w:val="false"/>
          <w:sz w:val="22"/>
          <w:szCs w:val="22"/>
        </w:rPr>
        <w:t>LICEO SCIENTIFICO STATALE</w:t>
      </w:r>
    </w:p>
    <w:p>
      <w:pPr>
        <w:pStyle w:val="Normal"/>
        <w:jc w:val="center"/>
        <w:rPr>
          <w:b/>
          <w:b/>
          <w:bCs/>
          <w:sz w:val="32"/>
          <w:szCs w:val="32"/>
        </w:rPr>
      </w:pPr>
      <w:r>
        <w:rPr>
          <w:sz w:val="32"/>
          <w:szCs w:val="32"/>
        </w:rPr>
        <w:t>“</w:t>
      </w:r>
      <w:r>
        <w:rPr>
          <w:b/>
          <w:bCs/>
          <w:sz w:val="32"/>
          <w:szCs w:val="32"/>
        </w:rPr>
        <w:t>TALETE”</w:t>
      </w:r>
    </w:p>
    <w:p>
      <w:pPr>
        <w:pStyle w:val="Normal"/>
        <w:rPr>
          <w:i/>
          <w:i/>
          <w:iCs/>
          <w:sz w:val="22"/>
          <w:szCs w:val="22"/>
        </w:rPr>
      </w:pPr>
      <w:r>
        <w:rPr>
          <w:i/>
          <w:iCs/>
          <w:sz w:val="22"/>
          <w:szCs w:val="22"/>
        </w:rPr>
      </w:r>
    </w:p>
    <w:p>
      <w:pPr>
        <w:pStyle w:val="Normal"/>
        <w:ind w:left="142" w:hanging="0"/>
        <w:rPr>
          <w:sz w:val="24"/>
          <w:szCs w:val="24"/>
        </w:rPr>
      </w:pPr>
      <w:r>
        <w:rPr>
          <w:sz w:val="24"/>
          <w:szCs w:val="24"/>
        </w:rPr>
        <w:tab/>
        <w:tab/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numPr>
          <w:ilvl w:val="0"/>
          <w:numId w:val="0"/>
        </w:numPr>
        <w:ind w:left="142" w:hanging="0"/>
        <w:outlineLvl w:val="0"/>
        <w:rPr>
          <w:sz w:val="24"/>
          <w:szCs w:val="24"/>
        </w:rPr>
      </w:pPr>
      <w:r>
        <w:rPr>
          <w:sz w:val="24"/>
          <w:szCs w:val="24"/>
        </w:rPr>
        <w:tab/>
        <w:tab/>
        <w:tab/>
        <w:tab/>
        <w:tab/>
        <w:tab/>
        <w:tab/>
        <w:t xml:space="preserve">    </w:t>
        <w:tab/>
        <w:tab/>
        <w:t xml:space="preserve"> Roma, 31/08/2020</w:t>
      </w:r>
    </w:p>
    <w:p>
      <w:pPr>
        <w:pStyle w:val="Normal"/>
        <w:numPr>
          <w:ilvl w:val="0"/>
          <w:numId w:val="0"/>
        </w:numPr>
        <w:ind w:left="142" w:hanging="0"/>
        <w:outlineLvl w:val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0"/>
        </w:numPr>
        <w:ind w:left="6379" w:hanging="0"/>
        <w:outlineLvl w:val="0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Ai docenti</w:t>
      </w:r>
    </w:p>
    <w:p>
      <w:pPr>
        <w:pStyle w:val="Normal"/>
        <w:numPr>
          <w:ilvl w:val="0"/>
          <w:numId w:val="0"/>
        </w:numPr>
        <w:ind w:left="6379" w:hanging="0"/>
        <w:outlineLvl w:val="0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Sitoweb</w:t>
      </w:r>
    </w:p>
    <w:p>
      <w:pPr>
        <w:pStyle w:val="Normal"/>
        <w:numPr>
          <w:ilvl w:val="0"/>
          <w:numId w:val="0"/>
        </w:numPr>
        <w:jc w:val="center"/>
        <w:outlineLvl w:val="0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numPr>
          <w:ilvl w:val="0"/>
          <w:numId w:val="0"/>
        </w:numPr>
        <w:jc w:val="center"/>
        <w:outlineLvl w:val="0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CIRCOLARE N. 424</w:t>
      </w:r>
    </w:p>
    <w:p>
      <w:pPr>
        <w:pStyle w:val="Normal"/>
        <w:numPr>
          <w:ilvl w:val="0"/>
          <w:numId w:val="0"/>
        </w:numPr>
        <w:jc w:val="center"/>
        <w:outlineLvl w:val="0"/>
        <w:rPr>
          <w:b/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numPr>
          <w:ilvl w:val="0"/>
          <w:numId w:val="0"/>
        </w:numPr>
        <w:ind w:left="142" w:hanging="0"/>
        <w:outlineLvl w:val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0"/>
        </w:numPr>
        <w:ind w:left="142" w:hanging="0"/>
        <w:outlineLvl w:val="0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Oggetto: Attività di recupero – nuovo calendario</w:t>
      </w:r>
      <w:bookmarkStart w:id="0" w:name="_GoBack"/>
      <w:bookmarkEnd w:id="0"/>
    </w:p>
    <w:p>
      <w:pPr>
        <w:pStyle w:val="Normal"/>
        <w:numPr>
          <w:ilvl w:val="0"/>
          <w:numId w:val="0"/>
        </w:numPr>
        <w:ind w:left="142" w:hanging="0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"/>
        <w:jc w:val="both"/>
        <w:rPr/>
      </w:pPr>
      <w:r>
        <w:rPr/>
        <w:t xml:space="preserve">Come deliberato dal Collegio docenti il 1/9/2020,  e in base alle indicazioni organizzative dei Dipartimenti, si fornisce in allegato il calendario definitivo delle attività di recupero, </w:t>
      </w:r>
      <w:r>
        <w:rPr>
          <w:b/>
        </w:rPr>
        <w:t>in modalità a distanza</w:t>
      </w:r>
      <w:r>
        <w:rPr/>
        <w:t xml:space="preserve">, che si svolgeranno </w:t>
      </w:r>
      <w:r>
        <w:rPr>
          <w:b/>
          <w:bCs/>
        </w:rPr>
        <w:t xml:space="preserve">da giovedì </w:t>
      </w:r>
      <w:r>
        <w:rPr>
          <w:b/>
          <w:bCs/>
        </w:rPr>
        <w:t>3</w:t>
      </w:r>
      <w:r>
        <w:rPr>
          <w:b/>
          <w:bCs/>
        </w:rPr>
        <w:t xml:space="preserve"> a venerdì 11 settembre</w:t>
      </w:r>
      <w:r>
        <w:rPr/>
        <w:t>.</w:t>
      </w:r>
    </w:p>
    <w:p>
      <w:pPr>
        <w:pStyle w:val="Normal"/>
        <w:ind w:firstLine="708"/>
        <w:jc w:val="both"/>
        <w:rPr/>
      </w:pPr>
      <w:r>
        <w:rPr/>
        <w:t xml:space="preserve">Le attività consisteranno in  corsi rivolti agli studenti di diverse sezioni e riguarderanno, </w:t>
      </w:r>
      <w:r>
        <w:rPr>
          <w:b/>
        </w:rPr>
        <w:t>in questa prima fase</w:t>
      </w:r>
      <w:r>
        <w:rPr/>
        <w:t>,  le discipline Matematica, Fisica, Scienze e Latino, con differenziazioni a seconda della fascia di classe.</w:t>
      </w:r>
    </w:p>
    <w:p>
      <w:pPr>
        <w:pStyle w:val="Normal"/>
        <w:ind w:firstLine="708"/>
        <w:jc w:val="both"/>
        <w:rPr/>
      </w:pPr>
      <w:r>
        <w:rPr/>
        <w:t>I docenti incaricati comunicheranno agli studenti il link al quale collegarsi, a partire da oggi stesso,  utilizzando le consuete modalità, anche avvalendosi del Registro Elettronico.</w:t>
      </w:r>
    </w:p>
    <w:p>
      <w:pPr>
        <w:pStyle w:val="Normal"/>
        <w:jc w:val="both"/>
        <w:rPr/>
      </w:pPr>
      <w:r>
        <w:rPr/>
        <w:t>Per qualsiasi esigenza, i docenti possono rivolgersi alla segreteria didattica (Sig.ra Laura Bordoni) e all’animatore digitale prof. Paolo Sirabella.</w:t>
      </w:r>
    </w:p>
    <w:p>
      <w:pPr>
        <w:pStyle w:val="Normal"/>
        <w:ind w:firstLine="708"/>
        <w:jc w:val="both"/>
        <w:rPr/>
      </w:pPr>
      <w:r>
        <w:rPr/>
        <w:t>Per informazioni e chiarimenti sul calendario rivolgersi alle prof.sse Palazzo e Careri.</w:t>
      </w:r>
    </w:p>
    <w:p>
      <w:pPr>
        <w:pStyle w:val="Normal"/>
        <w:ind w:firstLine="708"/>
        <w:jc w:val="both"/>
        <w:rPr/>
      </w:pPr>
      <w:r>
        <w:rPr>
          <w:b/>
        </w:rPr>
        <w:t>A  partire dal 14 settembre inizieranno le attività di recupero in presenza e a distanza, mattutine e pomeridiane, per tutte le discipline</w:t>
      </w:r>
      <w:r>
        <w:rPr/>
        <w:t>, secondo le indicazioni dei Dipartimenti e le modalità attuative prescelte dai singoli docenti, che verranno tempestivamente comunicate alle studentesse e agli studenti interessati, unitamente alle date previste per la verifica del superamento del debito. Le attività di recupero potranno protrarsi per il primo periodo (fino a Dicembre) e, se necessario, per l’intero anno scolastico.</w:t>
      </w:r>
    </w:p>
    <w:p>
      <w:pPr>
        <w:pStyle w:val="Normal"/>
        <w:numPr>
          <w:ilvl w:val="0"/>
          <w:numId w:val="0"/>
        </w:numPr>
        <w:ind w:left="142" w:hanging="0"/>
        <w:outlineLvl w:val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0"/>
        </w:numPr>
        <w:ind w:left="142" w:hanging="0"/>
        <w:outlineLvl w:val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5670" w:hanging="0"/>
        <w:rPr>
          <w:sz w:val="24"/>
          <w:szCs w:val="24"/>
        </w:rPr>
      </w:pPr>
      <w:r>
        <w:rPr>
          <w:sz w:val="24"/>
          <w:szCs w:val="24"/>
        </w:rPr>
        <w:t>Il Dirigente scolastico</w:t>
      </w:r>
    </w:p>
    <w:p>
      <w:pPr>
        <w:pStyle w:val="Normal"/>
        <w:ind w:left="5670" w:hanging="0"/>
        <w:rPr>
          <w:sz w:val="24"/>
          <w:szCs w:val="24"/>
        </w:rPr>
      </w:pPr>
      <w:r>
        <w:rPr>
          <w:sz w:val="24"/>
          <w:szCs w:val="24"/>
        </w:rPr>
        <w:t>Prof.  Alberto Cataneo</w:t>
      </w:r>
    </w:p>
    <w:p>
      <w:pPr>
        <w:pStyle w:val="Intestazione"/>
        <w:tabs>
          <w:tab w:val="left" w:pos="708" w:leader="none"/>
          <w:tab w:val="center" w:pos="4819" w:leader="none"/>
          <w:tab w:val="right" w:pos="9638" w:leader="none"/>
        </w:tabs>
        <w:jc w:val="righ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Firma autografa sostituita a mezzo  stampa</w:t>
      </w:r>
    </w:p>
    <w:p>
      <w:pPr>
        <w:pStyle w:val="Intestazione"/>
        <w:tabs>
          <w:tab w:val="left" w:pos="708" w:leader="none"/>
          <w:tab w:val="center" w:pos="4819" w:leader="none"/>
          <w:tab w:val="right" w:pos="9638" w:leader="none"/>
        </w:tabs>
        <w:jc w:val="righ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ai sensi dell’art. 3 comma 2 del d.lgs. n.39/1993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header="0" w:top="1417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Verdan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5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4"/>
        <w:szCs w:val="24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styleId="Normal" w:default="1">
    <w:name w:val="Normal"/>
    <w:qFormat/>
    <w:rsid w:val="006a2ee4"/>
    <w:pPr>
      <w:widowControl/>
      <w:overflowPunct w:val="true"/>
      <w:bidi w:val="0"/>
      <w:spacing w:before="0" w:after="0"/>
      <w:jc w:val="left"/>
      <w:textAlignment w:val="baseline"/>
    </w:pPr>
    <w:rPr>
      <w:rFonts w:ascii="Times New Roman" w:hAnsi="Times New Roman" w:eastAsia="" w:eastAsiaTheme="minorEastAsia" w:cs=""/>
      <w:color w:val="auto"/>
      <w:kern w:val="0"/>
      <w:sz w:val="26"/>
      <w:szCs w:val="26"/>
      <w:lang w:eastAsia="it-IT" w:val="it-IT" w:bidi="ar-SA"/>
    </w:rPr>
  </w:style>
  <w:style w:type="paragraph" w:styleId="Titolo2">
    <w:name w:val="Heading 2"/>
    <w:basedOn w:val="Normal"/>
    <w:next w:val="Normal"/>
    <w:link w:val="Titolo2Carattere"/>
    <w:uiPriority w:val="99"/>
    <w:qFormat/>
    <w:rsid w:val="006a2ee4"/>
    <w:pPr>
      <w:keepNext w:val="true"/>
      <w:jc w:val="center"/>
      <w:outlineLvl w:val="1"/>
    </w:pPr>
    <w:rPr>
      <w:sz w:val="32"/>
      <w:szCs w:val="32"/>
    </w:rPr>
  </w:style>
  <w:style w:type="paragraph" w:styleId="Titolo3">
    <w:name w:val="Heading 3"/>
    <w:basedOn w:val="Normal"/>
    <w:next w:val="Normal"/>
    <w:link w:val="Titolo3Carattere"/>
    <w:uiPriority w:val="99"/>
    <w:qFormat/>
    <w:rsid w:val="006a2ee4"/>
    <w:pPr>
      <w:keepNext w:val="true"/>
      <w:ind w:left="5664" w:hanging="0"/>
      <w:outlineLvl w:val="2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olo2Carattere" w:customStyle="1">
    <w:name w:val="Titolo 2 Carattere"/>
    <w:basedOn w:val="DefaultParagraphFont"/>
    <w:link w:val="Titolo2"/>
    <w:uiPriority w:val="99"/>
    <w:qFormat/>
    <w:rsid w:val="006a2ee4"/>
    <w:rPr>
      <w:rFonts w:ascii="Times New Roman" w:hAnsi="Times New Roman" w:eastAsia="" w:eastAsiaTheme="minorEastAsia"/>
      <w:sz w:val="32"/>
      <w:szCs w:val="32"/>
      <w:lang w:eastAsia="it-IT"/>
    </w:rPr>
  </w:style>
  <w:style w:type="character" w:styleId="Titolo3Carattere" w:customStyle="1">
    <w:name w:val="Titolo 3 Carattere"/>
    <w:basedOn w:val="DefaultParagraphFont"/>
    <w:link w:val="Titolo3"/>
    <w:uiPriority w:val="99"/>
    <w:qFormat/>
    <w:rsid w:val="006a2ee4"/>
    <w:rPr>
      <w:rFonts w:ascii="Times New Roman" w:hAnsi="Times New Roman" w:eastAsia="" w:eastAsiaTheme="minorEastAsia"/>
      <w:b/>
      <w:bCs/>
      <w:sz w:val="28"/>
      <w:szCs w:val="28"/>
      <w:lang w:eastAsia="it-IT"/>
    </w:rPr>
  </w:style>
  <w:style w:type="character" w:styleId="IntestazioneCarattere" w:customStyle="1">
    <w:name w:val="Intestazione Carattere"/>
    <w:basedOn w:val="DefaultParagraphFont"/>
    <w:link w:val="Intestazione"/>
    <w:qFormat/>
    <w:rsid w:val="006a2ee4"/>
    <w:rPr>
      <w:rFonts w:ascii="Times New Roman" w:hAnsi="Times New Roman" w:eastAsia="Times New Roman" w:cs="Times New Roman"/>
      <w:lang w:eastAsia="it-IT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next w:val="Normal"/>
    <w:uiPriority w:val="99"/>
    <w:qFormat/>
    <w:rsid w:val="006a2ee4"/>
    <w:pPr>
      <w:jc w:val="center"/>
    </w:pPr>
    <w:rPr>
      <w:b/>
      <w:bCs/>
      <w:sz w:val="22"/>
      <w:szCs w:val="22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rsid w:val="006a2ee4"/>
    <w:pPr>
      <w:tabs>
        <w:tab w:val="clear" w:pos="708"/>
        <w:tab w:val="center" w:pos="4819" w:leader="none"/>
        <w:tab w:val="right" w:pos="9638" w:leader="none"/>
      </w:tabs>
      <w:overflowPunct w:val="false"/>
      <w:textAlignment w:val="auto"/>
    </w:pPr>
    <w:rPr>
      <w:rFonts w:eastAsia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a2ee4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LibreOffice/7.0.0.3$Windows_X86_64 LibreOffice_project/8061b3e9204bef6b321a21033174034a5e2ea88e</Application>
  <Pages>1</Pages>
  <Words>255</Words>
  <Characters>1555</Characters>
  <CharactersWithSpaces>1829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2020-09-02T05:21:00Z</dcterms:created>
  <dc:creator>Microsoft Office User</dc:creator>
  <dc:description/>
  <dc:language>it-IT</dc:language>
  <cp:lastModifiedBy/>
  <dcterms:modified xsi:type="dcterms:W3CDTF">2020-09-02T08:18:06Z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