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4E" w:rsidRDefault="0022784E" w:rsidP="0022784E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84E" w:rsidRDefault="0022784E" w:rsidP="0022784E">
      <w:pPr>
        <w:pStyle w:val="Didascalia"/>
      </w:pPr>
      <w:r>
        <w:t>MINISTERO  DELL’ ISTRUZIONE, DELL’UNIVERSITA’, DELLA RICERCA</w:t>
      </w:r>
    </w:p>
    <w:p w:rsidR="0022784E" w:rsidRDefault="0022784E" w:rsidP="0022784E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22784E" w:rsidRDefault="0022784E" w:rsidP="0022784E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22784E" w:rsidRDefault="0022784E" w:rsidP="0022784E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22784E" w:rsidRDefault="0022784E" w:rsidP="002744A5">
      <w:pPr>
        <w:ind w:left="142"/>
        <w:rPr>
          <w:sz w:val="24"/>
          <w:szCs w:val="24"/>
        </w:rPr>
      </w:pPr>
    </w:p>
    <w:p w:rsidR="0022784E" w:rsidRDefault="0022784E" w:rsidP="0022784E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Roma, </w:t>
      </w:r>
      <w:r w:rsidR="00C076C1">
        <w:rPr>
          <w:sz w:val="24"/>
          <w:szCs w:val="24"/>
        </w:rPr>
        <w:t>31/08</w:t>
      </w:r>
      <w:r>
        <w:rPr>
          <w:sz w:val="24"/>
          <w:szCs w:val="24"/>
        </w:rPr>
        <w:t>/2020</w:t>
      </w:r>
    </w:p>
    <w:p w:rsidR="002744A5" w:rsidRDefault="002744A5" w:rsidP="0022784E">
      <w:pPr>
        <w:ind w:left="142"/>
        <w:outlineLvl w:val="0"/>
        <w:rPr>
          <w:sz w:val="24"/>
          <w:szCs w:val="24"/>
        </w:rPr>
      </w:pPr>
    </w:p>
    <w:p w:rsidR="0022784E" w:rsidRDefault="002744A5" w:rsidP="002744A5">
      <w:pPr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2744A5" w:rsidRDefault="002744A5" w:rsidP="002744A5">
      <w:pPr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2744A5" w:rsidRDefault="002744A5" w:rsidP="002744A5">
      <w:pPr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2744A5" w:rsidRDefault="002744A5" w:rsidP="002744A5">
      <w:pPr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p.c. alla DSGA Sig.ra P. Leoni</w:t>
      </w:r>
    </w:p>
    <w:p w:rsidR="002744A5" w:rsidRDefault="002744A5" w:rsidP="002744A5">
      <w:pPr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2744A5" w:rsidRDefault="002744A5" w:rsidP="0022784E">
      <w:pPr>
        <w:ind w:left="142"/>
        <w:outlineLvl w:val="0"/>
        <w:rPr>
          <w:sz w:val="24"/>
          <w:szCs w:val="24"/>
        </w:rPr>
      </w:pPr>
    </w:p>
    <w:p w:rsidR="002744A5" w:rsidRDefault="002744A5" w:rsidP="0022784E">
      <w:pPr>
        <w:ind w:left="142"/>
        <w:outlineLvl w:val="0"/>
        <w:rPr>
          <w:sz w:val="24"/>
          <w:szCs w:val="24"/>
        </w:rPr>
      </w:pPr>
    </w:p>
    <w:p w:rsidR="0022784E" w:rsidRPr="00007E69" w:rsidRDefault="0022784E" w:rsidP="0022784E">
      <w:pPr>
        <w:jc w:val="center"/>
        <w:outlineLvl w:val="0"/>
        <w:rPr>
          <w:b/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  <w:r w:rsidR="00C076C1">
        <w:rPr>
          <w:b/>
          <w:sz w:val="24"/>
          <w:szCs w:val="24"/>
        </w:rPr>
        <w:t>422</w:t>
      </w:r>
    </w:p>
    <w:p w:rsidR="0022784E" w:rsidRDefault="0022784E" w:rsidP="0022784E">
      <w:pPr>
        <w:jc w:val="center"/>
        <w:outlineLvl w:val="0"/>
        <w:rPr>
          <w:b/>
          <w:sz w:val="32"/>
          <w:szCs w:val="32"/>
        </w:rPr>
      </w:pPr>
    </w:p>
    <w:p w:rsidR="00C076C1" w:rsidRDefault="00C076C1" w:rsidP="0022784E">
      <w:pPr>
        <w:outlineLvl w:val="0"/>
        <w:rPr>
          <w:b/>
          <w:sz w:val="24"/>
          <w:szCs w:val="24"/>
        </w:rPr>
      </w:pPr>
    </w:p>
    <w:p w:rsidR="0022784E" w:rsidRPr="00C076C1" w:rsidRDefault="0022784E" w:rsidP="0022784E">
      <w:pPr>
        <w:outlineLvl w:val="0"/>
        <w:rPr>
          <w:b/>
          <w:sz w:val="24"/>
          <w:szCs w:val="24"/>
        </w:rPr>
      </w:pPr>
      <w:r w:rsidRPr="00C076C1">
        <w:rPr>
          <w:b/>
          <w:sz w:val="24"/>
          <w:szCs w:val="24"/>
        </w:rPr>
        <w:t xml:space="preserve">Oggetto: sospensione temporanea delle attività di recupero </w:t>
      </w:r>
      <w:r w:rsidR="00FE4C44">
        <w:rPr>
          <w:b/>
          <w:sz w:val="24"/>
          <w:szCs w:val="24"/>
        </w:rPr>
        <w:t xml:space="preserve">(PAI) </w:t>
      </w:r>
      <w:r w:rsidRPr="00C076C1">
        <w:rPr>
          <w:b/>
          <w:sz w:val="24"/>
          <w:szCs w:val="24"/>
        </w:rPr>
        <w:t>periodo 1-11 settembre</w:t>
      </w:r>
    </w:p>
    <w:p w:rsidR="0022784E" w:rsidRDefault="0022784E" w:rsidP="0022784E">
      <w:pPr>
        <w:ind w:left="142"/>
        <w:outlineLvl w:val="0"/>
        <w:rPr>
          <w:sz w:val="24"/>
          <w:szCs w:val="24"/>
        </w:rPr>
      </w:pPr>
    </w:p>
    <w:p w:rsidR="00C076C1" w:rsidRDefault="00C076C1" w:rsidP="0022784E">
      <w:pPr>
        <w:jc w:val="both"/>
      </w:pPr>
    </w:p>
    <w:p w:rsidR="0022784E" w:rsidRDefault="0022784E" w:rsidP="0022784E">
      <w:pPr>
        <w:jc w:val="both"/>
      </w:pPr>
      <w:r>
        <w:t xml:space="preserve">A  seguito di sopravvenute problematiche interpretative sulle disposizioni </w:t>
      </w:r>
      <w:r w:rsidR="00FE4C44">
        <w:t xml:space="preserve">concernenti le </w:t>
      </w:r>
      <w:r>
        <w:t xml:space="preserve">attività di recupero </w:t>
      </w:r>
      <w:r w:rsidR="00FE4C44">
        <w:t>previste dal Piano di apprendimento individualizzato (</w:t>
      </w:r>
      <w:r w:rsidR="00C93402">
        <w:t>PAI)</w:t>
      </w:r>
      <w:r w:rsidR="00FE4C44">
        <w:t xml:space="preserve">, </w:t>
      </w:r>
      <w:r w:rsidR="00C93402">
        <w:t xml:space="preserve"> </w:t>
      </w:r>
      <w:r w:rsidR="00C32029">
        <w:t>programmate per il periodo 1-11 settembre</w:t>
      </w:r>
      <w:r>
        <w:t xml:space="preserve">,  sentita la RSU di Istituto,  informo  i docenti e gli studenti che </w:t>
      </w:r>
      <w:r w:rsidRPr="00C32029">
        <w:t>tali attività</w:t>
      </w:r>
      <w:r w:rsidR="00C32029" w:rsidRPr="00C32029">
        <w:rPr>
          <w:b/>
        </w:rPr>
        <w:t xml:space="preserve"> </w:t>
      </w:r>
      <w:r w:rsidRPr="00C32029">
        <w:rPr>
          <w:b/>
        </w:rPr>
        <w:t>sono temporaneamente rinviate</w:t>
      </w:r>
      <w:r>
        <w:t>, in modo da consentire al Collegio docenti di esprimersi sulla riorganizzazione delle modalità di recupero  e procedere ai necessari aggiustamenti.</w:t>
      </w:r>
    </w:p>
    <w:p w:rsidR="0022784E" w:rsidRDefault="00C076C1" w:rsidP="0022784E">
      <w:pPr>
        <w:jc w:val="both"/>
      </w:pPr>
      <w:r>
        <w:tab/>
      </w:r>
      <w:r w:rsidR="0022784E" w:rsidRPr="00C076C1">
        <w:rPr>
          <w:b/>
        </w:rPr>
        <w:t xml:space="preserve">Pertanto, le indicazioni organizzative riportate nella C421 </w:t>
      </w:r>
      <w:r w:rsidR="00801B88">
        <w:rPr>
          <w:b/>
        </w:rPr>
        <w:t>del 27/08</w:t>
      </w:r>
      <w:r w:rsidR="0022784E" w:rsidRPr="00C076C1">
        <w:rPr>
          <w:b/>
        </w:rPr>
        <w:t>/2020 e relativo allegato sono annullate, come pure, di conseguenza,  gli eventuali accordi già  intercorsi tra docenti e studenti per i collegamenti a distanza</w:t>
      </w:r>
      <w:r w:rsidR="0022784E">
        <w:t>.</w:t>
      </w:r>
    </w:p>
    <w:p w:rsidR="0022784E" w:rsidRDefault="00C076C1" w:rsidP="0022784E">
      <w:pPr>
        <w:jc w:val="both"/>
      </w:pPr>
      <w:r>
        <w:tab/>
      </w:r>
      <w:r w:rsidR="0022784E">
        <w:t>A breve si renderà nota la nuova organizzazione dei corsi</w:t>
      </w:r>
      <w:r w:rsidR="00801B88">
        <w:t xml:space="preserve"> e la data di inizio</w:t>
      </w:r>
      <w:r w:rsidR="0022784E">
        <w:t>.</w:t>
      </w:r>
    </w:p>
    <w:p w:rsidR="0022784E" w:rsidRDefault="00C076C1" w:rsidP="0022784E">
      <w:pPr>
        <w:jc w:val="both"/>
      </w:pPr>
      <w:r>
        <w:tab/>
      </w:r>
      <w:r w:rsidR="0022784E">
        <w:t>Si ricorda che le attività di recupero potranno proseguire per l’intero primo periodo, e</w:t>
      </w:r>
      <w:r>
        <w:t>d eventualmente</w:t>
      </w:r>
      <w:r w:rsidR="0022784E">
        <w:t xml:space="preserve"> anche nel corso dell’anno, come </w:t>
      </w:r>
      <w:r>
        <w:t xml:space="preserve">previsto </w:t>
      </w:r>
      <w:r w:rsidR="0022784E">
        <w:t xml:space="preserve"> </w:t>
      </w:r>
      <w:r>
        <w:t>dall’O.M. n. 11 del 16/05/2020, art. 6 c.4.</w:t>
      </w:r>
    </w:p>
    <w:p w:rsidR="0022784E" w:rsidRDefault="0022784E" w:rsidP="0022784E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6DBF" w:rsidRDefault="001A6DBF" w:rsidP="0022784E">
      <w:pPr>
        <w:ind w:left="142"/>
        <w:outlineLvl w:val="0"/>
        <w:rPr>
          <w:sz w:val="24"/>
          <w:szCs w:val="24"/>
        </w:rPr>
      </w:pPr>
    </w:p>
    <w:p w:rsidR="0022784E" w:rsidRPr="00952066" w:rsidRDefault="0022784E" w:rsidP="0022784E">
      <w:pPr>
        <w:ind w:left="142"/>
        <w:outlineLvl w:val="0"/>
        <w:rPr>
          <w:sz w:val="24"/>
          <w:szCs w:val="24"/>
        </w:rPr>
      </w:pPr>
    </w:p>
    <w:p w:rsidR="0022784E" w:rsidRPr="00952066" w:rsidRDefault="0022784E" w:rsidP="0022784E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A32AFE" w:rsidRDefault="0022784E" w:rsidP="00A32AFE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9876CB" w:rsidRPr="00A32AFE" w:rsidRDefault="009876CB" w:rsidP="00A32AFE">
      <w:pPr>
        <w:ind w:left="5670"/>
        <w:rPr>
          <w:sz w:val="24"/>
          <w:szCs w:val="24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9876CB" w:rsidRPr="00395AE8" w:rsidRDefault="009876CB" w:rsidP="009876CB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22784E" w:rsidRDefault="0022784E" w:rsidP="0022784E">
      <w:pPr>
        <w:ind w:left="5670"/>
        <w:rPr>
          <w:sz w:val="24"/>
          <w:szCs w:val="24"/>
        </w:rPr>
      </w:pPr>
    </w:p>
    <w:p w:rsidR="0022784E" w:rsidRDefault="0022784E" w:rsidP="0022784E"/>
    <w:p w:rsidR="0022784E" w:rsidRDefault="0022784E" w:rsidP="0022784E">
      <w:pPr>
        <w:rPr>
          <w:sz w:val="24"/>
          <w:szCs w:val="24"/>
        </w:rPr>
      </w:pPr>
    </w:p>
    <w:p w:rsidR="0022784E" w:rsidRDefault="0022784E" w:rsidP="0022784E"/>
    <w:p w:rsidR="00046B77" w:rsidRDefault="00046B77"/>
    <w:sectPr w:rsidR="00046B77" w:rsidSect="00046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857" w:rsidRDefault="00FA3857" w:rsidP="00FA3857">
      <w:r>
        <w:separator/>
      </w:r>
    </w:p>
  </w:endnote>
  <w:endnote w:type="continuationSeparator" w:id="0">
    <w:p w:rsidR="00FA3857" w:rsidRDefault="00FA3857" w:rsidP="00FA3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2744A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747"/>
      <w:docPartObj>
        <w:docPartGallery w:val="Page Numbers (Bottom of Page)"/>
        <w:docPartUnique/>
      </w:docPartObj>
    </w:sdtPr>
    <w:sdtContent>
      <w:p w:rsidR="00A74CF3" w:rsidRDefault="00FA3857">
        <w:pPr>
          <w:pStyle w:val="Pidipagina"/>
          <w:jc w:val="right"/>
        </w:pPr>
        <w:r>
          <w:fldChar w:fldCharType="begin"/>
        </w:r>
        <w:r w:rsidR="00801B88">
          <w:instrText xml:space="preserve"> PAGE   \* MERGEFORMAT </w:instrText>
        </w:r>
        <w:r>
          <w:fldChar w:fldCharType="separate"/>
        </w:r>
        <w:r w:rsidR="002744A5">
          <w:rPr>
            <w:noProof/>
          </w:rPr>
          <w:t>1</w:t>
        </w:r>
        <w:r>
          <w:fldChar w:fldCharType="end"/>
        </w:r>
      </w:p>
    </w:sdtContent>
  </w:sdt>
  <w:p w:rsidR="00A74CF3" w:rsidRDefault="002744A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2744A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857" w:rsidRDefault="00FA3857" w:rsidP="00FA3857">
      <w:r>
        <w:separator/>
      </w:r>
    </w:p>
  </w:footnote>
  <w:footnote w:type="continuationSeparator" w:id="0">
    <w:p w:rsidR="00FA3857" w:rsidRDefault="00FA3857" w:rsidP="00FA3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2744A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2744A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2744A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0F57"/>
    <w:multiLevelType w:val="multilevel"/>
    <w:tmpl w:val="7FC0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E75AF"/>
    <w:multiLevelType w:val="multilevel"/>
    <w:tmpl w:val="05060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84E"/>
    <w:rsid w:val="00046B77"/>
    <w:rsid w:val="001A6DBF"/>
    <w:rsid w:val="0022784E"/>
    <w:rsid w:val="002744A5"/>
    <w:rsid w:val="003C3EE9"/>
    <w:rsid w:val="00801B88"/>
    <w:rsid w:val="009876CB"/>
    <w:rsid w:val="00A32AFE"/>
    <w:rsid w:val="00C076C1"/>
    <w:rsid w:val="00C32029"/>
    <w:rsid w:val="00C93402"/>
    <w:rsid w:val="00E74F65"/>
    <w:rsid w:val="00FA3857"/>
    <w:rsid w:val="00FE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78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2784E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2784E"/>
    <w:pPr>
      <w:keepNext/>
      <w:ind w:left="5664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7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22784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2784E"/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784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2784E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22784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nhideWhenUsed/>
    <w:rsid w:val="0022784E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22784E"/>
    <w:rPr>
      <w:rFonts w:ascii="Times New Roman" w:eastAsiaTheme="minorEastAsia" w:hAnsi="Times New Roman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278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2784E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2278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84E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84E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1267</Characters>
  <Application>Microsoft Office Word</Application>
  <DocSecurity>0</DocSecurity>
  <Lines>10</Lines>
  <Paragraphs>2</Paragraphs>
  <ScaleCrop>false</ScaleCrop>
  <Company>BASTARDS TeaM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11</cp:revision>
  <cp:lastPrinted>2020-08-31T10:59:00Z</cp:lastPrinted>
  <dcterms:created xsi:type="dcterms:W3CDTF">2020-08-31T09:37:00Z</dcterms:created>
  <dcterms:modified xsi:type="dcterms:W3CDTF">2020-08-31T11:03:00Z</dcterms:modified>
</cp:coreProperties>
</file>