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Default="00D22562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3875" cy="571500"/>
            <wp:effectExtent l="19050" t="0" r="9525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DELL’ ISTRUZIONE, DELL’UNIVERSITA’,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5A08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1660B2" w:rsidRDefault="001660B2" w:rsidP="001660B2">
      <w:pPr>
        <w:rPr>
          <w:i/>
          <w:iCs/>
          <w:sz w:val="22"/>
          <w:szCs w:val="22"/>
        </w:rPr>
      </w:pPr>
    </w:p>
    <w:p w:rsidR="001660B2" w:rsidRDefault="001660B2" w:rsidP="001660B2">
      <w:pPr>
        <w:rPr>
          <w:b/>
          <w:bCs/>
          <w:sz w:val="24"/>
          <w:szCs w:val="24"/>
        </w:rPr>
      </w:pPr>
    </w:p>
    <w:p w:rsidR="000B3A5E" w:rsidRDefault="001660B2" w:rsidP="001660B2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60B2" w:rsidRDefault="001660B2" w:rsidP="00BA0733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BA0733">
        <w:rPr>
          <w:sz w:val="24"/>
          <w:szCs w:val="24"/>
        </w:rPr>
        <w:t>18.02.2020</w:t>
      </w:r>
    </w:p>
    <w:p w:rsidR="009E7F5F" w:rsidRDefault="001660B2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9E7F5F" w:rsidRDefault="009E7F5F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1660B2" w:rsidRDefault="009E7F5F" w:rsidP="009361A7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1660B2" w:rsidRDefault="00E72B6A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S</w:t>
      </w:r>
      <w:r w:rsidR="001660B2">
        <w:rPr>
          <w:sz w:val="24"/>
          <w:szCs w:val="24"/>
        </w:rPr>
        <w:t xml:space="preserve">ito </w:t>
      </w:r>
      <w:r>
        <w:rPr>
          <w:sz w:val="24"/>
          <w:szCs w:val="24"/>
        </w:rPr>
        <w:t>web</w:t>
      </w:r>
    </w:p>
    <w:p w:rsidR="001660B2" w:rsidRDefault="001660B2" w:rsidP="001660B2">
      <w:pPr>
        <w:rPr>
          <w:sz w:val="24"/>
          <w:szCs w:val="24"/>
        </w:rPr>
      </w:pPr>
    </w:p>
    <w:p w:rsidR="001660B2" w:rsidRDefault="001660B2" w:rsidP="001660B2">
      <w:pPr>
        <w:spacing w:before="120" w:after="240"/>
        <w:jc w:val="center"/>
        <w:rPr>
          <w:sz w:val="28"/>
          <w:szCs w:val="28"/>
        </w:rPr>
      </w:pPr>
    </w:p>
    <w:p w:rsidR="001660B2" w:rsidRDefault="001660B2" w:rsidP="005A08FC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</w:t>
      </w:r>
      <w:r w:rsidR="00BA0733">
        <w:rPr>
          <w:sz w:val="28"/>
          <w:szCs w:val="28"/>
        </w:rPr>
        <w:t>n. 304</w:t>
      </w:r>
    </w:p>
    <w:p w:rsidR="00683376" w:rsidRDefault="00683376" w:rsidP="005A08FC">
      <w:pPr>
        <w:spacing w:before="120" w:after="240"/>
        <w:jc w:val="center"/>
        <w:outlineLvl w:val="0"/>
        <w:rPr>
          <w:sz w:val="28"/>
          <w:szCs w:val="28"/>
        </w:rPr>
      </w:pPr>
    </w:p>
    <w:p w:rsidR="00683376" w:rsidRPr="00037F95" w:rsidRDefault="00683376" w:rsidP="00683376">
      <w:pPr>
        <w:spacing w:before="120" w:after="240"/>
        <w:outlineLvl w:val="0"/>
        <w:rPr>
          <w:sz w:val="24"/>
          <w:szCs w:val="24"/>
        </w:rPr>
      </w:pPr>
      <w:r w:rsidRPr="00037F95">
        <w:rPr>
          <w:sz w:val="24"/>
          <w:szCs w:val="24"/>
        </w:rPr>
        <w:t xml:space="preserve">Oggetto: </w:t>
      </w:r>
      <w:r w:rsidR="009361A7" w:rsidRPr="00037F95">
        <w:rPr>
          <w:sz w:val="24"/>
          <w:szCs w:val="24"/>
        </w:rPr>
        <w:t>Olimpiadi di italiano: graduatorie gara di istituto</w:t>
      </w:r>
    </w:p>
    <w:p w:rsidR="009361A7" w:rsidRPr="00037F95" w:rsidRDefault="009361A7" w:rsidP="00683376">
      <w:pPr>
        <w:spacing w:before="120" w:after="240"/>
        <w:outlineLvl w:val="0"/>
        <w:rPr>
          <w:sz w:val="24"/>
          <w:szCs w:val="24"/>
        </w:rPr>
      </w:pPr>
    </w:p>
    <w:p w:rsidR="009361A7" w:rsidRPr="00037F95" w:rsidRDefault="009361A7" w:rsidP="00037F95">
      <w:pPr>
        <w:spacing w:before="120" w:after="240" w:line="360" w:lineRule="auto"/>
        <w:jc w:val="both"/>
        <w:outlineLvl w:val="0"/>
        <w:rPr>
          <w:sz w:val="24"/>
          <w:szCs w:val="24"/>
        </w:rPr>
      </w:pPr>
      <w:r w:rsidRPr="00037F95">
        <w:rPr>
          <w:sz w:val="24"/>
          <w:szCs w:val="24"/>
        </w:rPr>
        <w:t>Si rende noto che le graduatorie della gara di istituto delle Olimpiadi di Italiano (Categorie Junior e Senior) sono affisse presso la bacheca della Vicepresidenza (II piano).</w:t>
      </w:r>
      <w:r w:rsidR="00A67568" w:rsidRPr="00037F95">
        <w:rPr>
          <w:sz w:val="24"/>
          <w:szCs w:val="24"/>
        </w:rPr>
        <w:t xml:space="preserve"> Fino al 1 marzo gli studenti, con la password loro assegnata, possono verificare la loro prova sul sito delle Olimpiadi.</w:t>
      </w:r>
    </w:p>
    <w:p w:rsidR="009361A7" w:rsidRPr="00037F95" w:rsidRDefault="009361A7" w:rsidP="00037F95">
      <w:pPr>
        <w:spacing w:before="120" w:after="240" w:line="360" w:lineRule="auto"/>
        <w:jc w:val="both"/>
        <w:outlineLvl w:val="0"/>
        <w:rPr>
          <w:sz w:val="24"/>
          <w:szCs w:val="24"/>
        </w:rPr>
      </w:pPr>
      <w:r w:rsidRPr="00037F95">
        <w:rPr>
          <w:sz w:val="24"/>
          <w:szCs w:val="24"/>
        </w:rPr>
        <w:t>I nominativi evidenziati</w:t>
      </w:r>
      <w:r w:rsidR="00D22562" w:rsidRPr="00037F95">
        <w:rPr>
          <w:sz w:val="24"/>
          <w:szCs w:val="24"/>
        </w:rPr>
        <w:t>, cui vanno le più vive congratulazioni,</w:t>
      </w:r>
      <w:r w:rsidRPr="00037F95">
        <w:rPr>
          <w:sz w:val="24"/>
          <w:szCs w:val="24"/>
        </w:rPr>
        <w:t xml:space="preserve"> sono ammessi alla gara semifinale che si svolger</w:t>
      </w:r>
      <w:r w:rsidR="00A67568" w:rsidRPr="00037F95">
        <w:rPr>
          <w:sz w:val="24"/>
          <w:szCs w:val="24"/>
        </w:rPr>
        <w:t>à il giorno giovedì 5 marzo 2020</w:t>
      </w:r>
      <w:r w:rsidR="00D22562" w:rsidRPr="00037F95">
        <w:rPr>
          <w:sz w:val="24"/>
          <w:szCs w:val="24"/>
        </w:rPr>
        <w:t xml:space="preserve"> </w:t>
      </w:r>
      <w:r w:rsidR="00A67568" w:rsidRPr="00037F95">
        <w:rPr>
          <w:sz w:val="24"/>
          <w:szCs w:val="24"/>
        </w:rPr>
        <w:t>dalle 9 alle 10,30 per la categoria Junior e dalle 11,30 alle 13 per la categoria Senior.</w:t>
      </w:r>
      <w:r w:rsidRPr="00037F95">
        <w:rPr>
          <w:sz w:val="24"/>
          <w:szCs w:val="24"/>
        </w:rPr>
        <w:t xml:space="preserve"> </w:t>
      </w:r>
      <w:r w:rsidR="00403026">
        <w:rPr>
          <w:sz w:val="24"/>
          <w:szCs w:val="24"/>
        </w:rPr>
        <w:t xml:space="preserve">I semifinalisti devono presentarsi muniti di documento di riconoscimento con la stessa password utilizzata nella gara di istituto e con un anticipo rispetto all’ora di inizio, che consenta loro di svolgere le operazioni preliminari alla prova. </w:t>
      </w:r>
      <w:r w:rsidRPr="00037F95">
        <w:rPr>
          <w:sz w:val="24"/>
          <w:szCs w:val="24"/>
        </w:rPr>
        <w:t>La sede d</w:t>
      </w:r>
      <w:r w:rsidR="00A67568" w:rsidRPr="00037F95">
        <w:rPr>
          <w:sz w:val="24"/>
          <w:szCs w:val="24"/>
        </w:rPr>
        <w:t>ella gara sar</w:t>
      </w:r>
      <w:r w:rsidR="00935E9D" w:rsidRPr="00037F95">
        <w:rPr>
          <w:sz w:val="24"/>
          <w:szCs w:val="24"/>
        </w:rPr>
        <w:t>à resa nota a breve</w:t>
      </w:r>
      <w:r w:rsidRPr="00037F95">
        <w:rPr>
          <w:sz w:val="24"/>
          <w:szCs w:val="24"/>
        </w:rPr>
        <w:t>.</w:t>
      </w:r>
    </w:p>
    <w:p w:rsidR="009361A7" w:rsidRPr="00037F95" w:rsidRDefault="009361A7" w:rsidP="00037F95">
      <w:pPr>
        <w:spacing w:before="120" w:after="240" w:line="360" w:lineRule="auto"/>
        <w:jc w:val="both"/>
        <w:outlineLvl w:val="0"/>
        <w:rPr>
          <w:sz w:val="24"/>
          <w:szCs w:val="24"/>
        </w:rPr>
      </w:pPr>
      <w:r w:rsidRPr="00037F95">
        <w:rPr>
          <w:sz w:val="24"/>
          <w:szCs w:val="24"/>
        </w:rPr>
        <w:t>In caso di rinuncia alla partecipazione alla gara, gli alunni vincitori sono invitati a comunicarlo tempestivamente alle referenti del progetto per le oppo</w:t>
      </w:r>
      <w:r w:rsidR="00D22562" w:rsidRPr="00037F95">
        <w:rPr>
          <w:sz w:val="24"/>
          <w:szCs w:val="24"/>
        </w:rPr>
        <w:t>rtune sostituzioni.</w:t>
      </w:r>
    </w:p>
    <w:p w:rsidR="00BA0733" w:rsidRDefault="00D22562" w:rsidP="00BA0733">
      <w:pPr>
        <w:spacing w:line="360" w:lineRule="auto"/>
        <w:outlineLvl w:val="0"/>
        <w:rPr>
          <w:sz w:val="24"/>
          <w:szCs w:val="24"/>
        </w:rPr>
      </w:pPr>
      <w:r w:rsidRPr="00037F95">
        <w:rPr>
          <w:sz w:val="24"/>
          <w:szCs w:val="24"/>
        </w:rPr>
        <w:t xml:space="preserve">Le Referenti </w:t>
      </w:r>
      <w:r w:rsidR="00BA0733">
        <w:rPr>
          <w:sz w:val="24"/>
          <w:szCs w:val="24"/>
        </w:rPr>
        <w:t xml:space="preserve"> </w:t>
      </w:r>
    </w:p>
    <w:p w:rsidR="001660B2" w:rsidRDefault="00BA0733" w:rsidP="00BA0733">
      <w:pPr>
        <w:spacing w:line="36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Prof. Fulco – Prof. </w:t>
      </w:r>
      <w:proofErr w:type="spellStart"/>
      <w:r>
        <w:rPr>
          <w:sz w:val="24"/>
          <w:szCs w:val="24"/>
        </w:rPr>
        <w:t>Guj</w:t>
      </w:r>
      <w:proofErr w:type="spellEnd"/>
    </w:p>
    <w:p w:rsidR="00BA0733" w:rsidRDefault="000D703C" w:rsidP="00BA0733">
      <w:pPr>
        <w:ind w:left="5245" w:hanging="283"/>
        <w:jc w:val="center"/>
        <w:rPr>
          <w:sz w:val="24"/>
          <w:szCs w:val="24"/>
        </w:rPr>
      </w:pPr>
      <w:r>
        <w:rPr>
          <w:sz w:val="24"/>
          <w:szCs w:val="24"/>
        </w:rPr>
        <w:t>Il Dirigente s</w:t>
      </w:r>
      <w:r w:rsidR="001660B2">
        <w:rPr>
          <w:sz w:val="24"/>
          <w:szCs w:val="24"/>
        </w:rPr>
        <w:t>colastico</w:t>
      </w:r>
    </w:p>
    <w:p w:rsidR="00E72B6A" w:rsidRDefault="001660B2" w:rsidP="00BA0733">
      <w:pPr>
        <w:ind w:left="496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Prof.  Alberto </w:t>
      </w:r>
      <w:proofErr w:type="spellStart"/>
      <w:r>
        <w:rPr>
          <w:sz w:val="24"/>
          <w:szCs w:val="24"/>
        </w:rPr>
        <w:t>Cataneo</w:t>
      </w:r>
      <w:proofErr w:type="spellEnd"/>
    </w:p>
    <w:p w:rsidR="00E72B6A" w:rsidRPr="00E72B6A" w:rsidRDefault="00E72B6A" w:rsidP="00E72B6A">
      <w:pPr>
        <w:pStyle w:val="Intestazione"/>
        <w:tabs>
          <w:tab w:val="left" w:pos="708"/>
        </w:tabs>
        <w:spacing w:line="276" w:lineRule="auto"/>
        <w:jc w:val="both"/>
        <w:rPr>
          <w:sz w:val="20"/>
          <w:szCs w:val="20"/>
        </w:rPr>
      </w:pPr>
      <w:r>
        <w:tab/>
      </w:r>
      <w:r>
        <w:tab/>
        <w:t xml:space="preserve">                                                                          </w:t>
      </w:r>
      <w:r w:rsidRPr="00E72B6A">
        <w:rPr>
          <w:sz w:val="20"/>
          <w:szCs w:val="20"/>
        </w:rPr>
        <w:t>(Firma autografa sostituita a mezzo  stampa</w:t>
      </w:r>
    </w:p>
    <w:p w:rsidR="00E72B6A" w:rsidRPr="00E72B6A" w:rsidRDefault="00E72B6A" w:rsidP="00E72B6A">
      <w:pPr>
        <w:pStyle w:val="Intestazione"/>
        <w:tabs>
          <w:tab w:val="left" w:pos="708"/>
        </w:tabs>
        <w:spacing w:line="276" w:lineRule="auto"/>
        <w:rPr>
          <w:sz w:val="20"/>
          <w:szCs w:val="20"/>
        </w:rPr>
      </w:pPr>
      <w:r w:rsidRPr="00E72B6A">
        <w:rPr>
          <w:sz w:val="20"/>
          <w:szCs w:val="20"/>
        </w:rPr>
        <w:t xml:space="preserve">                                                                                  </w:t>
      </w:r>
      <w:r>
        <w:rPr>
          <w:sz w:val="20"/>
          <w:szCs w:val="20"/>
        </w:rPr>
        <w:t xml:space="preserve">                       </w:t>
      </w:r>
      <w:r w:rsidRPr="00E72B6A">
        <w:rPr>
          <w:sz w:val="20"/>
          <w:szCs w:val="20"/>
        </w:rPr>
        <w:t xml:space="preserve">ai sensi dell’art. 3 comma 2 del d.lgs. </w:t>
      </w:r>
      <w:bookmarkStart w:id="0" w:name="_GoBack"/>
      <w:bookmarkEnd w:id="0"/>
      <w:r w:rsidRPr="00E72B6A">
        <w:rPr>
          <w:sz w:val="20"/>
          <w:szCs w:val="20"/>
        </w:rPr>
        <w:t>n.39/1993)</w:t>
      </w:r>
    </w:p>
    <w:sectPr w:rsidR="00E72B6A" w:rsidRPr="00E72B6A" w:rsidSect="00A44FDB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37F95"/>
    <w:rsid w:val="000B3A5E"/>
    <w:rsid w:val="000D703C"/>
    <w:rsid w:val="00153FDF"/>
    <w:rsid w:val="001660B2"/>
    <w:rsid w:val="0032595B"/>
    <w:rsid w:val="003546D6"/>
    <w:rsid w:val="00403026"/>
    <w:rsid w:val="004223E1"/>
    <w:rsid w:val="004E37B3"/>
    <w:rsid w:val="005A08FC"/>
    <w:rsid w:val="00683376"/>
    <w:rsid w:val="006E7CDB"/>
    <w:rsid w:val="00801098"/>
    <w:rsid w:val="00935E9D"/>
    <w:rsid w:val="009361A7"/>
    <w:rsid w:val="009E7F5F"/>
    <w:rsid w:val="00A44FDB"/>
    <w:rsid w:val="00A5216D"/>
    <w:rsid w:val="00A67568"/>
    <w:rsid w:val="00BA0733"/>
    <w:rsid w:val="00D16B2E"/>
    <w:rsid w:val="00D22562"/>
    <w:rsid w:val="00D35E16"/>
    <w:rsid w:val="00E72B6A"/>
    <w:rsid w:val="00E763E7"/>
    <w:rsid w:val="00EC644F"/>
    <w:rsid w:val="00F004A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6"/>
      <w:szCs w:val="2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="Times New Roman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="Times New Roman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="Times New Roman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6"/>
      <w:szCs w:val="2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="Times New Roman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="Times New Roman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="Times New Roman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User13</cp:lastModifiedBy>
  <cp:revision>2</cp:revision>
  <dcterms:created xsi:type="dcterms:W3CDTF">2020-02-18T09:18:00Z</dcterms:created>
  <dcterms:modified xsi:type="dcterms:W3CDTF">2020-02-18T09:18:00Z</dcterms:modified>
</cp:coreProperties>
</file>