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D7" w:rsidRDefault="004E7444">
      <w:pPr>
        <w:pStyle w:val="Standard"/>
        <w:overflowPunct w:val="0"/>
        <w:spacing w:before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23440" cy="571320"/>
            <wp:effectExtent l="0" t="0" r="0" b="0"/>
            <wp:wrapSquare wrapText="bothSides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440" cy="5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23799" cy="57168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79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7AD7" w:rsidRDefault="004E7444">
      <w:pPr>
        <w:pStyle w:val="Didascalia"/>
        <w:outlineLvl w:val="0"/>
      </w:pPr>
      <w:r>
        <w:t>MINISTERO  DELL’ ISTRUZIONE, DELL’UNIVERSITA’, DELLA RICERCA</w:t>
      </w:r>
    </w:p>
    <w:p w:rsidR="00917AD7" w:rsidRDefault="004E744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917AD7" w:rsidRDefault="004E7444">
      <w:pPr>
        <w:pStyle w:val="Heading3"/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917AD7" w:rsidRDefault="004E7444">
      <w:pPr>
        <w:pStyle w:val="Standard"/>
        <w:jc w:val="center"/>
        <w:outlineLvl w:val="0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17AD7" w:rsidRDefault="00917AD7">
      <w:pPr>
        <w:pStyle w:val="Standard"/>
        <w:rPr>
          <w:i/>
          <w:iCs/>
          <w:sz w:val="22"/>
          <w:szCs w:val="22"/>
        </w:rPr>
      </w:pPr>
    </w:p>
    <w:p w:rsidR="00917AD7" w:rsidRDefault="00917AD7">
      <w:pPr>
        <w:pStyle w:val="Standard"/>
        <w:rPr>
          <w:b/>
          <w:bCs/>
          <w:sz w:val="24"/>
          <w:szCs w:val="24"/>
        </w:rPr>
      </w:pPr>
    </w:p>
    <w:p w:rsidR="00917AD7" w:rsidRDefault="004E7444">
      <w:pPr>
        <w:pStyle w:val="Standard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17AD7" w:rsidRDefault="004E7444">
      <w:pPr>
        <w:pStyle w:val="Standard"/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Roma,07.02.2020</w:t>
      </w:r>
    </w:p>
    <w:p w:rsidR="00917AD7" w:rsidRDefault="00917AD7">
      <w:pPr>
        <w:pStyle w:val="Standard"/>
        <w:rPr>
          <w:sz w:val="24"/>
          <w:szCs w:val="24"/>
        </w:rPr>
      </w:pPr>
    </w:p>
    <w:p w:rsidR="00917AD7" w:rsidRDefault="004E7444">
      <w:pPr>
        <w:pStyle w:val="Standard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917AD7" w:rsidRDefault="004E7444">
      <w:pPr>
        <w:pStyle w:val="Standard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17AD7" w:rsidRDefault="004E7444">
      <w:pPr>
        <w:pStyle w:val="Standard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Ai </w:t>
      </w:r>
      <w:r>
        <w:rPr>
          <w:sz w:val="24"/>
          <w:szCs w:val="24"/>
        </w:rPr>
        <w:t>genitori</w:t>
      </w:r>
    </w:p>
    <w:p w:rsidR="00917AD7" w:rsidRDefault="004E7444">
      <w:pPr>
        <w:pStyle w:val="Standard"/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917AD7" w:rsidRDefault="004E7444">
      <w:pPr>
        <w:pStyle w:val="Standard"/>
        <w:ind w:left="5670"/>
        <w:rPr>
          <w:sz w:val="24"/>
          <w:szCs w:val="24"/>
        </w:rPr>
      </w:pPr>
      <w:r>
        <w:rPr>
          <w:sz w:val="24"/>
          <w:szCs w:val="24"/>
        </w:rPr>
        <w:t>P.C. Alla DSGA</w:t>
      </w:r>
    </w:p>
    <w:p w:rsidR="00917AD7" w:rsidRDefault="004E7444">
      <w:pPr>
        <w:pStyle w:val="Standard"/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17AD7" w:rsidRDefault="00917AD7">
      <w:pPr>
        <w:pStyle w:val="Standard"/>
        <w:rPr>
          <w:sz w:val="24"/>
          <w:szCs w:val="24"/>
        </w:rPr>
      </w:pPr>
    </w:p>
    <w:p w:rsidR="00917AD7" w:rsidRDefault="004E7444">
      <w:pPr>
        <w:pStyle w:val="Standard"/>
        <w:spacing w:before="120" w:after="2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CIRCOLARE n.292</w:t>
      </w:r>
    </w:p>
    <w:p w:rsidR="00917AD7" w:rsidRDefault="004E7444">
      <w:pPr>
        <w:pStyle w:val="Standard"/>
        <w:spacing w:before="120" w:after="240"/>
      </w:pPr>
      <w:r>
        <w:rPr>
          <w:b/>
          <w:sz w:val="22"/>
          <w:szCs w:val="22"/>
        </w:rPr>
        <w:t xml:space="preserve">Oggetto: </w:t>
      </w:r>
      <w:r>
        <w:rPr>
          <w:b/>
          <w:bCs/>
          <w:sz w:val="22"/>
          <w:szCs w:val="22"/>
        </w:rPr>
        <w:t>Variazione orario corsi di recupero</w:t>
      </w:r>
    </w:p>
    <w:p w:rsidR="00917AD7" w:rsidRDefault="004E7444">
      <w:pPr>
        <w:pStyle w:val="Standard"/>
        <w:spacing w:before="120" w:after="240"/>
        <w:jc w:val="both"/>
      </w:pPr>
      <w:r>
        <w:rPr>
          <w:b/>
          <w:bCs/>
          <w:sz w:val="22"/>
          <w:szCs w:val="22"/>
        </w:rPr>
        <w:t>S</w:t>
      </w:r>
      <w:r>
        <w:rPr>
          <w:sz w:val="24"/>
          <w:szCs w:val="24"/>
        </w:rPr>
        <w:t xml:space="preserve">i informa che durante la settimana in cui si svolgeranno le attività didattiche alternative in cogestione, precisamente </w:t>
      </w:r>
      <w:r>
        <w:rPr>
          <w:b/>
          <w:bCs/>
          <w:sz w:val="24"/>
          <w:szCs w:val="24"/>
        </w:rPr>
        <w:t xml:space="preserve">da martedì 11 a venerdì </w:t>
      </w:r>
      <w:r>
        <w:rPr>
          <w:b/>
          <w:bCs/>
          <w:sz w:val="24"/>
          <w:szCs w:val="24"/>
        </w:rPr>
        <w:t>14 febbraio</w:t>
      </w:r>
      <w:r>
        <w:rPr>
          <w:sz w:val="24"/>
          <w:szCs w:val="24"/>
        </w:rPr>
        <w:t>, i previsti corsi di recupero saranno anticipati come segue:</w:t>
      </w:r>
    </w:p>
    <w:p w:rsidR="00917AD7" w:rsidRDefault="004E7444">
      <w:pPr>
        <w:pStyle w:val="Standard"/>
        <w:spacing w:before="120" w:after="240"/>
        <w:jc w:val="both"/>
      </w:pPr>
      <w:r>
        <w:rPr>
          <w:sz w:val="24"/>
          <w:szCs w:val="24"/>
        </w:rPr>
        <w:t xml:space="preserve"> - il corso delle 14:30-16:30 si svolgerà </w:t>
      </w:r>
      <w:r>
        <w:rPr>
          <w:b/>
          <w:bCs/>
          <w:sz w:val="24"/>
          <w:szCs w:val="24"/>
        </w:rPr>
        <w:t>dalle 13:00 alle 15:00</w:t>
      </w:r>
      <w:r>
        <w:rPr>
          <w:sz w:val="24"/>
          <w:szCs w:val="24"/>
        </w:rPr>
        <w:t>;</w:t>
      </w:r>
    </w:p>
    <w:p w:rsidR="00917AD7" w:rsidRDefault="004E7444">
      <w:pPr>
        <w:pStyle w:val="Standard"/>
        <w:spacing w:before="120" w:after="240"/>
        <w:jc w:val="both"/>
      </w:pPr>
      <w:r>
        <w:rPr>
          <w:sz w:val="24"/>
          <w:szCs w:val="24"/>
        </w:rPr>
        <w:t xml:space="preserve"> - il corso delle 16:30-18:30 si svolgerà </w:t>
      </w:r>
      <w:r>
        <w:rPr>
          <w:b/>
          <w:bCs/>
          <w:sz w:val="24"/>
          <w:szCs w:val="24"/>
        </w:rPr>
        <w:t>dalle 15:00 alle 17:00</w:t>
      </w:r>
      <w:r>
        <w:rPr>
          <w:sz w:val="24"/>
          <w:szCs w:val="24"/>
        </w:rPr>
        <w:t>.</w:t>
      </w:r>
    </w:p>
    <w:p w:rsidR="00917AD7" w:rsidRDefault="00917AD7">
      <w:pPr>
        <w:pStyle w:val="Standard"/>
        <w:spacing w:after="240"/>
        <w:jc w:val="both"/>
        <w:rPr>
          <w:b/>
          <w:sz w:val="24"/>
          <w:szCs w:val="24"/>
        </w:rPr>
      </w:pPr>
    </w:p>
    <w:p w:rsidR="00917AD7" w:rsidRDefault="004E744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Prof.ssa Claudia </w:t>
      </w:r>
      <w:proofErr w:type="spellStart"/>
      <w:r>
        <w:rPr>
          <w:b/>
          <w:sz w:val="24"/>
          <w:szCs w:val="24"/>
        </w:rPr>
        <w:t>Careri</w:t>
      </w:r>
      <w:proofErr w:type="spellEnd"/>
    </w:p>
    <w:p w:rsidR="00917AD7" w:rsidRDefault="00917AD7">
      <w:pPr>
        <w:pStyle w:val="Standard"/>
        <w:jc w:val="both"/>
        <w:rPr>
          <w:b/>
          <w:sz w:val="24"/>
          <w:szCs w:val="24"/>
        </w:rPr>
      </w:pPr>
    </w:p>
    <w:p w:rsidR="004E7444" w:rsidRDefault="004E7444" w:rsidP="004E744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Prof.ssa Annalisa Palazzo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Il Dirigente scolastico</w:t>
      </w:r>
    </w:p>
    <w:p w:rsidR="00917AD7" w:rsidRPr="004E7444" w:rsidRDefault="004E7444" w:rsidP="004E744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Prof. Alberto </w:t>
      </w:r>
      <w:proofErr w:type="spellStart"/>
      <w:r>
        <w:rPr>
          <w:b/>
          <w:sz w:val="24"/>
          <w:szCs w:val="24"/>
        </w:rPr>
        <w:t>Cataneo</w:t>
      </w:r>
      <w:proofErr w:type="spellEnd"/>
    </w:p>
    <w:p w:rsidR="004E7444" w:rsidRDefault="004E7444" w:rsidP="004E7444">
      <w:pPr>
        <w:rPr>
          <w:rFonts w:cs="Cambria"/>
        </w:rPr>
      </w:pPr>
      <w:r>
        <w:rPr>
          <w:rFonts w:cs="Cambria"/>
        </w:rPr>
        <w:tab/>
      </w:r>
      <w:r>
        <w:rPr>
          <w:rFonts w:cs="Cambria"/>
        </w:rPr>
        <w:tab/>
      </w:r>
      <w:r>
        <w:rPr>
          <w:rFonts w:cs="Cambria"/>
        </w:rPr>
        <w:tab/>
      </w:r>
      <w:r>
        <w:rPr>
          <w:rFonts w:cs="Cambria"/>
        </w:rPr>
        <w:tab/>
      </w:r>
      <w:r>
        <w:rPr>
          <w:rFonts w:cs="Cambria"/>
        </w:rPr>
        <w:tab/>
      </w:r>
      <w:r>
        <w:rPr>
          <w:rFonts w:cs="Cambria"/>
        </w:rPr>
        <w:tab/>
      </w:r>
      <w:r>
        <w:rPr>
          <w:rFonts w:cs="Cambria"/>
        </w:rPr>
        <w:tab/>
        <w:t xml:space="preserve">(Firma autografa sostituita a mezzo stampa        </w:t>
      </w:r>
    </w:p>
    <w:p w:rsidR="004E7444" w:rsidRDefault="004E7444" w:rsidP="004E7444">
      <w:pPr>
        <w:spacing w:after="200"/>
        <w:rPr>
          <w:rFonts w:cs="Cambria"/>
        </w:rPr>
      </w:pPr>
      <w:r>
        <w:rPr>
          <w:rFonts w:cs="Cambria"/>
        </w:rPr>
        <w:t xml:space="preserve">                                                                                                               ai sensi dell’at. 3 comma 2 del d.lgs. n. 39/1993)</w:t>
      </w:r>
    </w:p>
    <w:p w:rsidR="00917AD7" w:rsidRDefault="00917AD7">
      <w:pPr>
        <w:pStyle w:val="Standard"/>
      </w:pPr>
    </w:p>
    <w:sectPr w:rsidR="00917AD7" w:rsidSect="00917AD7">
      <w:pgSz w:w="11906" w:h="16838"/>
      <w:pgMar w:top="719" w:right="1134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D7" w:rsidRDefault="00917AD7" w:rsidP="00917AD7">
      <w:r>
        <w:separator/>
      </w:r>
    </w:p>
  </w:endnote>
  <w:endnote w:type="continuationSeparator" w:id="0">
    <w:p w:rsidR="00917AD7" w:rsidRDefault="00917AD7" w:rsidP="00917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D7" w:rsidRDefault="004E7444" w:rsidP="00917AD7">
      <w:r w:rsidRPr="00917AD7">
        <w:rPr>
          <w:color w:val="000000"/>
        </w:rPr>
        <w:separator/>
      </w:r>
    </w:p>
  </w:footnote>
  <w:footnote w:type="continuationSeparator" w:id="0">
    <w:p w:rsidR="00917AD7" w:rsidRDefault="00917AD7" w:rsidP="00917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567"/>
    <w:multiLevelType w:val="multilevel"/>
    <w:tmpl w:val="4CE8CE7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69E072B2"/>
    <w:multiLevelType w:val="multilevel"/>
    <w:tmpl w:val="BC28F8A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AD7"/>
    <w:rsid w:val="004E7444"/>
    <w:rsid w:val="00917AD7"/>
    <w:rsid w:val="00BE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17AD7"/>
    <w:pPr>
      <w:widowControl/>
    </w:pPr>
    <w:rPr>
      <w:rFonts w:ascii="Times New Roman" w:eastAsia="Times New Roman" w:hAnsi="Times New Roman"/>
      <w:sz w:val="26"/>
      <w:szCs w:val="26"/>
    </w:rPr>
  </w:style>
  <w:style w:type="paragraph" w:customStyle="1" w:styleId="Heading">
    <w:name w:val="Heading"/>
    <w:basedOn w:val="Standard"/>
    <w:next w:val="Textbody"/>
    <w:rsid w:val="00917AD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17AD7"/>
    <w:pPr>
      <w:spacing w:after="120"/>
    </w:pPr>
  </w:style>
  <w:style w:type="paragraph" w:styleId="Elenco">
    <w:name w:val="List"/>
    <w:basedOn w:val="Textbody"/>
    <w:rsid w:val="00917AD7"/>
    <w:rPr>
      <w:rFonts w:cs="Arial"/>
    </w:rPr>
  </w:style>
  <w:style w:type="paragraph" w:customStyle="1" w:styleId="Caption">
    <w:name w:val="Caption"/>
    <w:basedOn w:val="Standard"/>
    <w:rsid w:val="00917A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17AD7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917AD7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917AD7"/>
    <w:pPr>
      <w:keepNext/>
      <w:ind w:left="5664"/>
      <w:outlineLvl w:val="2"/>
    </w:pPr>
    <w:rPr>
      <w:b/>
      <w:bCs/>
      <w:sz w:val="28"/>
      <w:szCs w:val="28"/>
    </w:rPr>
  </w:style>
  <w:style w:type="paragraph" w:styleId="Didascalia">
    <w:name w:val="caption"/>
    <w:basedOn w:val="Standard"/>
    <w:rsid w:val="00917AD7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917AD7"/>
    <w:pPr>
      <w:ind w:left="720"/>
    </w:pPr>
  </w:style>
  <w:style w:type="paragraph" w:styleId="Mappadocumento">
    <w:name w:val="Document Map"/>
    <w:basedOn w:val="Standard"/>
    <w:rsid w:val="00917AD7"/>
    <w:rPr>
      <w:rFonts w:ascii="Lucida Grande" w:hAnsi="Lucida Grande"/>
      <w:sz w:val="24"/>
      <w:szCs w:val="24"/>
    </w:rPr>
  </w:style>
  <w:style w:type="paragraph" w:customStyle="1" w:styleId="Header">
    <w:name w:val="Header"/>
    <w:basedOn w:val="Standard"/>
    <w:rsid w:val="00917AD7"/>
    <w:pPr>
      <w:suppressLineNumbers/>
      <w:tabs>
        <w:tab w:val="center" w:pos="4819"/>
        <w:tab w:val="right" w:pos="9638"/>
      </w:tabs>
      <w:overflowPunct w:val="0"/>
    </w:pPr>
    <w:rPr>
      <w:sz w:val="24"/>
      <w:szCs w:val="24"/>
    </w:rPr>
  </w:style>
  <w:style w:type="paragraph" w:styleId="Testofumetto">
    <w:name w:val="Balloon Text"/>
    <w:basedOn w:val="Standard"/>
    <w:rsid w:val="00917AD7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rsid w:val="00917AD7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917AD7"/>
    <w:rPr>
      <w:rFonts w:ascii="Times New Roman" w:eastAsia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917AD7"/>
    <w:rPr>
      <w:rFonts w:ascii="Lucida Grande" w:eastAsia="Times New Roman" w:hAnsi="Lucida Grande"/>
      <w:lang w:eastAsia="it-IT"/>
    </w:rPr>
  </w:style>
  <w:style w:type="character" w:customStyle="1" w:styleId="IntestazioneCarattere">
    <w:name w:val="Intestazione Carattere"/>
    <w:rsid w:val="00917AD7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917AD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rnetlink">
    <w:name w:val="Internet link"/>
    <w:rsid w:val="00917AD7"/>
    <w:rPr>
      <w:color w:val="0000FF"/>
      <w:u w:val="single"/>
    </w:rPr>
  </w:style>
  <w:style w:type="character" w:customStyle="1" w:styleId="BulletSymbols">
    <w:name w:val="Bullet Symbols"/>
    <w:rsid w:val="00917AD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17AD7"/>
  </w:style>
  <w:style w:type="numbering" w:customStyle="1" w:styleId="WWNum1">
    <w:name w:val="WWNum1"/>
    <w:basedOn w:val="Nessunelenco"/>
    <w:rsid w:val="00917AD7"/>
    <w:pPr>
      <w:numPr>
        <w:numId w:val="1"/>
      </w:numPr>
    </w:pPr>
  </w:style>
  <w:style w:type="numbering" w:customStyle="1" w:styleId="WWNum2">
    <w:name w:val="WWNum2"/>
    <w:basedOn w:val="Nessunelenco"/>
    <w:rsid w:val="00917AD7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2020-01-31T09:53:00Z</dcterms:created>
  <dcterms:modified xsi:type="dcterms:W3CDTF">2020-02-07T10:21:00Z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