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0254">
      <w:pPr>
        <w:pStyle w:val="Standarduser"/>
        <w:overflowPunct w:val="0"/>
        <w:spacing w:before="120" w:after="200"/>
        <w:jc w:val="center"/>
        <w:rPr>
          <w:rFonts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519430" cy="5708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2" t="-111" r="-12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D0254">
      <w:pPr>
        <w:pStyle w:val="Caption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000000" w:rsidRDefault="00DD0254">
      <w:pPr>
        <w:pStyle w:val="Heading2"/>
        <w:spacing w:after="0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000000" w:rsidRDefault="00DD0254">
      <w:pPr>
        <w:pStyle w:val="Heading3"/>
        <w:spacing w:after="0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000000" w:rsidRDefault="00DD0254">
      <w:pPr>
        <w:pStyle w:val="Standarduser"/>
        <w:jc w:val="center"/>
      </w:pPr>
      <w:r>
        <w:rPr>
          <w:rFonts w:cs="Times New Roman"/>
          <w:b/>
          <w:bCs/>
          <w:sz w:val="24"/>
          <w:szCs w:val="24"/>
        </w:rPr>
        <w:t>“</w:t>
      </w:r>
      <w:r>
        <w:rPr>
          <w:rFonts w:cs="Times New Roman"/>
          <w:b/>
          <w:bCs/>
          <w:sz w:val="24"/>
          <w:szCs w:val="24"/>
        </w:rPr>
        <w:t>TALETE”</w:t>
      </w:r>
    </w:p>
    <w:p w:rsidR="00000000" w:rsidRDefault="00DD0254">
      <w:pPr>
        <w:pStyle w:val="Standarduser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00000" w:rsidRDefault="00DD0254">
      <w:pPr>
        <w:pStyle w:val="Standarduser"/>
        <w:rPr>
          <w:rFonts w:cs="Times New Roman"/>
          <w:sz w:val="22"/>
          <w:szCs w:val="22"/>
        </w:rPr>
      </w:pPr>
    </w:p>
    <w:p w:rsidR="00000000" w:rsidRDefault="00DD0254">
      <w:pPr>
        <w:pStyle w:val="Standarduser"/>
      </w:pPr>
      <w:r>
        <w:rPr>
          <w:rFonts w:cs="Times New Roman"/>
          <w:sz w:val="22"/>
          <w:szCs w:val="22"/>
        </w:rPr>
        <w:t>Roma,10.12.2018</w:t>
      </w:r>
    </w:p>
    <w:p w:rsidR="00000000" w:rsidRDefault="00DD0254">
      <w:pPr>
        <w:pStyle w:val="Standarduser"/>
        <w:ind w:left="5670"/>
      </w:pPr>
      <w:r>
        <w:rPr>
          <w:rFonts w:cs="Times New Roman"/>
          <w:sz w:val="22"/>
          <w:szCs w:val="22"/>
        </w:rPr>
        <w:t xml:space="preserve">Agli Alunni delle classi </w:t>
      </w:r>
      <w:r>
        <w:rPr>
          <w:rFonts w:cs="Times New Roman"/>
          <w:sz w:val="22"/>
          <w:szCs w:val="22"/>
        </w:rPr>
        <w:t>V</w:t>
      </w:r>
    </w:p>
    <w:p w:rsidR="00000000" w:rsidRDefault="00DD0254">
      <w:pPr>
        <w:pStyle w:val="Standarduser"/>
        <w:ind w:left="5670"/>
      </w:pPr>
      <w:r>
        <w:rPr>
          <w:rFonts w:cs="Times New Roman"/>
          <w:sz w:val="22"/>
          <w:szCs w:val="22"/>
        </w:rPr>
        <w:t xml:space="preserve">Ai Genitori degli alunni delle classi </w:t>
      </w:r>
      <w:r>
        <w:rPr>
          <w:rFonts w:cs="Times New Roman"/>
          <w:sz w:val="22"/>
          <w:szCs w:val="22"/>
        </w:rPr>
        <w:t>V</w:t>
      </w:r>
    </w:p>
    <w:p w:rsidR="00000000" w:rsidRDefault="00DD0254">
      <w:pPr>
        <w:pStyle w:val="Standarduser"/>
        <w:ind w:left="5670"/>
      </w:pPr>
      <w:r>
        <w:rPr>
          <w:rFonts w:cs="Times New Roman"/>
          <w:sz w:val="22"/>
          <w:szCs w:val="22"/>
        </w:rPr>
        <w:t>Ai Docenti</w:t>
      </w:r>
    </w:p>
    <w:p w:rsidR="00000000" w:rsidRDefault="00DD0254">
      <w:pPr>
        <w:pStyle w:val="Standarduser"/>
        <w:ind w:left="5670"/>
      </w:pPr>
      <w:r>
        <w:rPr>
          <w:rFonts w:cs="Times New Roman"/>
          <w:sz w:val="22"/>
          <w:szCs w:val="22"/>
        </w:rPr>
        <w:t xml:space="preserve">P.C. Alla DSGA Sig.ra P. </w:t>
      </w:r>
      <w:r>
        <w:rPr>
          <w:rFonts w:cs="Times New Roman"/>
          <w:sz w:val="22"/>
          <w:szCs w:val="22"/>
        </w:rPr>
        <w:t>Leoni</w:t>
      </w:r>
    </w:p>
    <w:p w:rsidR="00000000" w:rsidRDefault="00DD0254">
      <w:pPr>
        <w:pStyle w:val="Standarduser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000000" w:rsidRDefault="00DD0254">
      <w:pPr>
        <w:pStyle w:val="Standarduser"/>
        <w:ind w:left="5670"/>
      </w:pPr>
      <w:r>
        <w:rPr>
          <w:rFonts w:cs="Times New Roman"/>
          <w:sz w:val="22"/>
          <w:szCs w:val="22"/>
        </w:rPr>
        <w:t>Sito web</w:t>
      </w:r>
    </w:p>
    <w:p w:rsidR="00000000" w:rsidRDefault="00DD0254">
      <w:pPr>
        <w:pStyle w:val="Standarduser"/>
        <w:ind w:left="5670"/>
        <w:rPr>
          <w:rFonts w:cs="Times New Roman"/>
          <w:sz w:val="22"/>
          <w:szCs w:val="22"/>
        </w:rPr>
      </w:pPr>
    </w:p>
    <w:p w:rsidR="00000000" w:rsidRDefault="00DD0254">
      <w:pPr>
        <w:pStyle w:val="Standarduser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000000" w:rsidRDefault="00DD0254">
      <w:pPr>
        <w:pStyle w:val="Standarduser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N.242</w:t>
      </w:r>
    </w:p>
    <w:p w:rsidR="00000000" w:rsidRDefault="00DD0254">
      <w:pPr>
        <w:pStyle w:val="Standarduser"/>
        <w:spacing w:after="120" w:line="276" w:lineRule="auto"/>
        <w:rPr>
          <w:rFonts w:cs="Times New Roman"/>
          <w:b/>
          <w:bCs/>
          <w:sz w:val="22"/>
          <w:szCs w:val="22"/>
        </w:rPr>
      </w:pPr>
    </w:p>
    <w:p w:rsidR="00000000" w:rsidRDefault="00DD0254">
      <w:pPr>
        <w:pStyle w:val="Standarduser"/>
        <w:spacing w:after="120" w:line="276" w:lineRule="auto"/>
        <w:jc w:val="both"/>
      </w:pPr>
      <w:r>
        <w:rPr>
          <w:rFonts w:cs="Times New Roman"/>
          <w:b/>
          <w:bCs/>
          <w:sz w:val="24"/>
          <w:szCs w:val="24"/>
        </w:rPr>
        <w:t xml:space="preserve">Oggetto: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Università la Sapienza Facoltà di Economia - Giornata della matricola 17-18-19 dicembre 2019.</w:t>
      </w:r>
    </w:p>
    <w:p w:rsidR="00000000" w:rsidRDefault="00DD0254">
      <w:pPr>
        <w:jc w:val="both"/>
      </w:pPr>
      <w:r>
        <w:rPr>
          <w:color w:val="0C343D"/>
        </w:rPr>
        <w:t xml:space="preserve">Si informa che </w:t>
      </w:r>
      <w:r>
        <w:rPr>
          <w:color w:val="0C343D"/>
        </w:rPr>
        <w:t>il Servizio di Tutorato e Orientamento della Sapienza,</w:t>
      </w:r>
      <w:r>
        <w:rPr>
          <w:color w:val="0C343D"/>
        </w:rPr>
        <w:t xml:space="preserve"> Facoltà di </w:t>
      </w:r>
      <w:r>
        <w:rPr>
          <w:color w:val="0C343D"/>
        </w:rPr>
        <w:t xml:space="preserve">Economia, </w:t>
      </w:r>
      <w:r>
        <w:rPr>
          <w:color w:val="0C343D"/>
        </w:rPr>
        <w:t>ha organi</w:t>
      </w:r>
      <w:r>
        <w:rPr>
          <w:color w:val="0C343D"/>
        </w:rPr>
        <w:t>zzato nei giorni 17, 18 e 19 dicembre  p.v. la giornata della matricola.</w:t>
      </w:r>
    </w:p>
    <w:p w:rsidR="00000000" w:rsidRDefault="00DD0254">
      <w:pPr>
        <w:jc w:val="both"/>
      </w:pPr>
      <w:r>
        <w:rPr>
          <w:color w:val="0C343D"/>
        </w:rPr>
        <w:t>Durante tali giornate alla presentazione dell’offerta formativa si affiancheranno momenti di  approfondimento disciplinare</w:t>
      </w:r>
      <w:r>
        <w:rPr>
          <w:color w:val="0C343D"/>
        </w:rPr>
        <w:t xml:space="preserve"> secondo il programma allegato.</w:t>
      </w:r>
    </w:p>
    <w:p w:rsidR="00000000" w:rsidRDefault="00DD0254">
      <w:pPr>
        <w:jc w:val="both"/>
      </w:pPr>
      <w:r>
        <w:rPr>
          <w:color w:val="0C343D"/>
        </w:rPr>
        <w:t>L’iniziativa è riservata a qu</w:t>
      </w:r>
      <w:r>
        <w:rPr>
          <w:color w:val="0C343D"/>
        </w:rPr>
        <w:t xml:space="preserve">aranta studenti, per partecipare è obbligatorio prenotarsi al seguente indirizzo mail: </w:t>
      </w:r>
      <w:r>
        <w:rPr>
          <w:color w:val="0C343D"/>
        </w:rPr>
        <w:t xml:space="preserve"> </w:t>
      </w:r>
      <w:hyperlink r:id="rId5" w:anchor="_blank" w:history="1">
        <w:r>
          <w:rPr>
            <w:rStyle w:val="Collegamentoipertestuale"/>
            <w:b/>
            <w:color w:val="1155CC"/>
          </w:rPr>
          <w:t>sort-economia@uniroma1.it</w:t>
        </w:r>
      </w:hyperlink>
      <w:r>
        <w:rPr>
          <w:b/>
          <w:color w:val="1155CC"/>
        </w:rPr>
        <w:t>.</w:t>
      </w:r>
      <w:r>
        <w:rPr>
          <w:color w:val="0C343D"/>
        </w:rPr>
        <w:t xml:space="preserve"> </w:t>
      </w:r>
    </w:p>
    <w:p w:rsidR="00000000" w:rsidRDefault="00DD0254">
      <w:pPr>
        <w:jc w:val="both"/>
      </w:pPr>
      <w:r>
        <w:rPr>
          <w:color w:val="0C343D"/>
        </w:rPr>
        <w:t>L’evento</w:t>
      </w:r>
      <w:r>
        <w:rPr>
          <w:color w:val="0C343D"/>
        </w:rPr>
        <w:t xml:space="preserve"> sarà propost</w:t>
      </w:r>
      <w:r>
        <w:rPr>
          <w:color w:val="0C343D"/>
        </w:rPr>
        <w:t>o</w:t>
      </w:r>
      <w:r>
        <w:rPr>
          <w:color w:val="0C343D"/>
        </w:rPr>
        <w:t xml:space="preserve"> nuovamente all'inizio dei corsi di secondo semestre, nella</w:t>
      </w:r>
      <w:r>
        <w:rPr>
          <w:color w:val="0C343D"/>
        </w:rPr>
        <w:t xml:space="preserve"> settimana 24-27 febbraio 2020, per gli insegnamenti di </w:t>
      </w:r>
      <w:r>
        <w:rPr>
          <w:i/>
          <w:color w:val="0C343D"/>
        </w:rPr>
        <w:t>Istituzioni di diritto privato, Ragioneria, Economia politica.</w:t>
      </w:r>
    </w:p>
    <w:p w:rsidR="00000000" w:rsidRDefault="00DD0254">
      <w:pPr>
        <w:jc w:val="both"/>
        <w:rPr>
          <w:color w:val="0C343D"/>
        </w:rPr>
      </w:pPr>
    </w:p>
    <w:p w:rsidR="00000000" w:rsidRDefault="00DD0254">
      <w:pPr>
        <w:rPr>
          <w:rFonts w:cs="Times New Roman"/>
          <w:b/>
        </w:rPr>
      </w:pPr>
    </w:p>
    <w:p w:rsidR="00000000" w:rsidRDefault="00DD0254">
      <w:pPr>
        <w:jc w:val="both"/>
      </w:pP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 xml:space="preserve">Docente Referente 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  <w:t>Il Dirigente scolastico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</w:p>
    <w:p w:rsidR="00000000" w:rsidRDefault="00DD0254">
      <w:pPr>
        <w:jc w:val="both"/>
      </w:pP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>per L’Orientamento Universitario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>Prof. Alberto Cataneo</w:t>
      </w:r>
    </w:p>
    <w:p w:rsidR="00DD0254" w:rsidRDefault="00DD0254" w:rsidP="00DD0254">
      <w:pPr>
        <w:jc w:val="both"/>
      </w:pPr>
      <w:r>
        <w:rPr>
          <w:rFonts w:cs="Times New Roman"/>
          <w:color w:val="000000"/>
          <w:sz w:val="22"/>
          <w:szCs w:val="22"/>
          <w:lang w:eastAsia="it-IT"/>
        </w:rPr>
        <w:t xml:space="preserve">     </w:t>
      </w:r>
      <w:r>
        <w:rPr>
          <w:rFonts w:cs="Times New Roman"/>
          <w:color w:val="000000"/>
          <w:sz w:val="22"/>
          <w:szCs w:val="22"/>
          <w:lang w:eastAsia="it-IT"/>
        </w:rPr>
        <w:t>Prof.ssa Annalisa Pa</w:t>
      </w:r>
      <w:r>
        <w:rPr>
          <w:rFonts w:cs="Times New Roman"/>
          <w:color w:val="000000"/>
          <w:sz w:val="22"/>
          <w:szCs w:val="22"/>
          <w:lang w:eastAsia="it-IT"/>
        </w:rPr>
        <w:t xml:space="preserve">lazzo            </w:t>
      </w:r>
      <w:r>
        <w:rPr>
          <w:color w:val="0C343D"/>
        </w:rPr>
        <w:t>Si informa che il Servizio di Tutorato e Orientamento della Sapienza, Facoltà di Economia, ha organizzato nei giorni 17, 18 e 19 dicembre  p.v. la giornata della matricola.</w:t>
      </w:r>
    </w:p>
    <w:p w:rsidR="00DD0254" w:rsidRDefault="00DD0254" w:rsidP="00DD0254">
      <w:pPr>
        <w:jc w:val="both"/>
      </w:pPr>
      <w:r>
        <w:rPr>
          <w:color w:val="0C343D"/>
        </w:rPr>
        <w:t>Durante tali giornate alla presentazione dell’offerta formativa si affiancheranno momenti di  approfondimento disciplinare secondo il programma allegato.</w:t>
      </w:r>
    </w:p>
    <w:p w:rsidR="00DD0254" w:rsidRDefault="00DD0254" w:rsidP="00DD0254">
      <w:pPr>
        <w:jc w:val="both"/>
      </w:pPr>
      <w:r>
        <w:rPr>
          <w:color w:val="0C343D"/>
        </w:rPr>
        <w:t xml:space="preserve">L’iniziativa è riservata a quaranta studenti, per partecipare è obbligatorio prenotarsi al seguente indirizzo mail:  </w:t>
      </w:r>
      <w:hyperlink r:id="rId6" w:history="1">
        <w:r>
          <w:rPr>
            <w:rStyle w:val="Collegamentoipertestuale"/>
            <w:b/>
            <w:color w:val="1155CC"/>
          </w:rPr>
          <w:t>sort-economia@uniroma1.it</w:t>
        </w:r>
      </w:hyperlink>
      <w:r>
        <w:rPr>
          <w:b/>
          <w:color w:val="1155CC"/>
        </w:rPr>
        <w:t>.</w:t>
      </w:r>
      <w:r>
        <w:rPr>
          <w:color w:val="0C343D"/>
        </w:rPr>
        <w:t xml:space="preserve"> </w:t>
      </w:r>
    </w:p>
    <w:p w:rsidR="00DD0254" w:rsidRDefault="00DD0254" w:rsidP="00DD0254">
      <w:pPr>
        <w:jc w:val="both"/>
      </w:pPr>
      <w:r>
        <w:rPr>
          <w:color w:val="0C343D"/>
        </w:rPr>
        <w:t xml:space="preserve">L’evento sarà proposto nuovamente all'inizio dei corsi di secondo semestre, nella settimana 24-27 febbraio 2020, per gli insegnamenti di </w:t>
      </w:r>
      <w:r>
        <w:rPr>
          <w:i/>
          <w:color w:val="0C343D"/>
        </w:rPr>
        <w:t>Istituzioni di diritto privato, Ragioneria, Economia politica.</w:t>
      </w:r>
    </w:p>
    <w:p w:rsidR="00DD0254" w:rsidRDefault="00DD0254" w:rsidP="00DD0254">
      <w:pPr>
        <w:jc w:val="both"/>
        <w:rPr>
          <w:color w:val="0C343D"/>
        </w:rPr>
      </w:pPr>
    </w:p>
    <w:p w:rsidR="00DD0254" w:rsidRDefault="00DD0254" w:rsidP="00DD0254">
      <w:pPr>
        <w:rPr>
          <w:rFonts w:cs="Times New Roman"/>
          <w:b/>
        </w:rPr>
      </w:pPr>
    </w:p>
    <w:p w:rsidR="00DD0254" w:rsidRDefault="00DD0254" w:rsidP="00DD0254">
      <w:pPr>
        <w:jc w:val="both"/>
      </w:pP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 xml:space="preserve">Docente Referente 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  <w:t>Il Dirigente scolastico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</w:p>
    <w:p w:rsidR="00DD0254" w:rsidRDefault="00DD0254" w:rsidP="00DD0254">
      <w:pPr>
        <w:jc w:val="both"/>
      </w:pP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>per L’Orientamento Universitario</w:t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eastAsia="it-IT"/>
        </w:rPr>
        <w:tab/>
        <w:t>Prof. Alberto Cataneo</w:t>
      </w:r>
    </w:p>
    <w:p w:rsidR="00DD0254" w:rsidRDefault="00DD0254" w:rsidP="00DD0254">
      <w:pPr>
        <w:jc w:val="both"/>
        <w:rPr>
          <w:sz w:val="20"/>
          <w:szCs w:val="20"/>
        </w:rPr>
      </w:pPr>
      <w:r>
        <w:rPr>
          <w:rFonts w:cs="Times New Roman"/>
          <w:color w:val="000000"/>
          <w:sz w:val="22"/>
          <w:szCs w:val="22"/>
          <w:lang w:eastAsia="it-IT"/>
        </w:rPr>
        <w:t xml:space="preserve">     Prof.ssa Annalisa Palazzo                                                 </w:t>
      </w:r>
      <w:r>
        <w:rPr>
          <w:sz w:val="20"/>
        </w:rPr>
        <w:t xml:space="preserve">(Firma autografa sostituita a mezzo stampa        </w:t>
      </w:r>
    </w:p>
    <w:p w:rsidR="00DD0254" w:rsidRDefault="00DD0254" w:rsidP="00DD025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ai sensi dell’at. 3 comma 2 del d.lgs. n. 39/1993)</w:t>
      </w:r>
    </w:p>
    <w:p w:rsidR="00DD0254" w:rsidRDefault="00DD0254" w:rsidP="00DD0254">
      <w:pPr>
        <w:jc w:val="both"/>
        <w:rPr>
          <w:sz w:val="20"/>
        </w:rPr>
      </w:pPr>
    </w:p>
    <w:p w:rsidR="00000000" w:rsidRDefault="00DD0254">
      <w:pPr>
        <w:widowControl/>
        <w:jc w:val="both"/>
      </w:pPr>
      <w:r>
        <w:rPr>
          <w:rFonts w:cs="Times New Roman"/>
          <w:color w:val="000000"/>
          <w:sz w:val="22"/>
          <w:szCs w:val="22"/>
          <w:lang w:eastAsia="it-IT"/>
        </w:rPr>
        <w:t xml:space="preserve">     </w:t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color w:val="000000"/>
          <w:sz w:val="22"/>
          <w:szCs w:val="22"/>
          <w:lang w:eastAsia="it-IT"/>
        </w:rPr>
        <w:tab/>
      </w: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000000" w:rsidRDefault="00DD0254">
      <w:pPr>
        <w:pStyle w:val="Standard"/>
        <w:jc w:val="both"/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</w:t>
      </w:r>
    </w:p>
    <w:p w:rsidR="00000000" w:rsidRDefault="00DD0254">
      <w:pPr>
        <w:pStyle w:val="Standard"/>
        <w:jc w:val="both"/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</w:p>
    <w:p w:rsidR="00000000" w:rsidRDefault="00DD0254">
      <w:r>
        <w:rPr>
          <w:rFonts w:cs="Times New Roman"/>
          <w:sz w:val="22"/>
          <w:szCs w:val="22"/>
        </w:rPr>
        <w:t xml:space="preserve">            </w:t>
      </w:r>
      <w:r>
        <w:t xml:space="preserve">             </w:t>
      </w:r>
      <w:r>
        <w:t xml:space="preserve">                                                                                         </w:t>
      </w:r>
    </w:p>
    <w:p w:rsidR="00000000" w:rsidRDefault="00DD0254">
      <w:pPr>
        <w:pStyle w:val="Standarduser"/>
        <w:spacing w:after="120"/>
        <w:jc w:val="both"/>
        <w:rPr>
          <w:rFonts w:cs="Times New Roman"/>
          <w:sz w:val="24"/>
          <w:szCs w:val="24"/>
        </w:rPr>
      </w:pPr>
    </w:p>
    <w:p w:rsidR="00000000" w:rsidRDefault="00DD0254">
      <w:pPr>
        <w:pStyle w:val="Standarduser"/>
        <w:spacing w:after="120"/>
        <w:ind w:left="142"/>
        <w:jc w:val="both"/>
        <w:rPr>
          <w:rFonts w:cs="Times New Roman"/>
          <w:sz w:val="24"/>
          <w:szCs w:val="24"/>
        </w:rPr>
      </w:pPr>
    </w:p>
    <w:sectPr w:rsidR="00000000">
      <w:pgSz w:w="11906" w:h="16838"/>
      <w:pgMar w:top="568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D0254"/>
    <w:rsid w:val="00DD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Calibri" w:hAnsi="Wingdings"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  <w:sz w:val="2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1"/>
    <w:rPr>
      <w:rFonts w:ascii="Times New Roman" w:eastAsia="SimSun" w:hAnsi="Times New Roman" w:cs="Helvetica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SimSun" w:hAnsi="Times New Roman" w:cs="Helvetica"/>
      <w:b/>
      <w:bCs/>
      <w:sz w:val="28"/>
      <w:szCs w:val="28"/>
    </w:rPr>
  </w:style>
  <w:style w:type="character" w:customStyle="1" w:styleId="Internetlink">
    <w:name w:val="Internet link"/>
    <w:basedOn w:val="Carpredefinitoparagrafo1"/>
    <w:rPr>
      <w:color w:val="0563C1"/>
      <w:u w:val="single"/>
    </w:rPr>
  </w:style>
  <w:style w:type="character" w:customStyle="1" w:styleId="Menzione1">
    <w:name w:val="Menzione1"/>
    <w:basedOn w:val="Carpredefinitoparagrafo1"/>
    <w:rPr>
      <w:color w:val="2B579A"/>
      <w:shd w:val="clear" w:color="auto" w:fill="E6E6E6"/>
    </w:rPr>
  </w:style>
  <w:style w:type="character" w:customStyle="1" w:styleId="TestofumettoCarattere">
    <w:name w:val="Testo fumetto Carattere"/>
    <w:basedOn w:val="Carpredefinitoparagrafo1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808080"/>
      <w:shd w:val="clear" w:color="auto" w:fill="E6E6E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ascii="Times New Roman" w:hAnsi="Times New Roman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ascii="Times New Roman" w:hAnsi="Times New Roman"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styleId="Collegamentoipertestuale">
    <w:name w:val="Hyperlink"/>
    <w:basedOn w:val="Carpredefinitoparagrafo1"/>
    <w:rPr>
      <w:color w:val="0563C1"/>
      <w:u w:val="single"/>
    </w:rPr>
  </w:style>
  <w:style w:type="character" w:customStyle="1" w:styleId="Menzionenonrisolta2">
    <w:name w:val="Menzione non risolta2"/>
    <w:basedOn w:val="Carpredefinitoparagrafo1"/>
    <w:rPr>
      <w:color w:val="605E5C"/>
      <w:shd w:val="clear" w:color="auto" w:fill="E1DFDD"/>
    </w:rPr>
  </w:style>
  <w:style w:type="character" w:customStyle="1" w:styleId="StrongEmphasis">
    <w:name w:val="Strong Emphasis"/>
    <w:basedOn w:val="Carpredefinitoparagrafo1"/>
    <w:rPr>
      <w:b/>
      <w:bCs/>
    </w:rPr>
  </w:style>
  <w:style w:type="character" w:styleId="Enfasicorsivo">
    <w:name w:val="Emphasis"/>
    <w:basedOn w:val="Carpredefinitoparagrafo1"/>
    <w:qFormat/>
    <w:rPr>
      <w:i/>
      <w:iCs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spacing w:after="200"/>
      <w:textAlignment w:val="baseline"/>
    </w:pPr>
    <w:rPr>
      <w:rFonts w:ascii="Cambria" w:eastAsia="SimSun" w:hAnsi="Cambria" w:cs="Helvetica"/>
      <w:color w:val="00000A"/>
      <w:kern w:val="2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user">
    <w:name w:val="Standard (user)"/>
    <w:pPr>
      <w:suppressAutoHyphens/>
      <w:textAlignment w:val="baseline"/>
    </w:pPr>
    <w:rPr>
      <w:rFonts w:eastAsia="SimSun" w:cs="Helvetica"/>
      <w:color w:val="00000A"/>
      <w:kern w:val="2"/>
      <w:sz w:val="26"/>
      <w:szCs w:val="26"/>
      <w:lang w:eastAsia="zh-CN"/>
    </w:rPr>
  </w:style>
  <w:style w:type="paragraph" w:customStyle="1" w:styleId="Caption">
    <w:name w:val="Caption"/>
    <w:basedOn w:val="Standarduser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pPr>
      <w:keepNext/>
      <w:jc w:val="center"/>
    </w:pPr>
    <w:rPr>
      <w:rFonts w:ascii="Calibri" w:eastAsia="Calibri" w:hAnsi="Calibri" w:cs="Times New Roman"/>
      <w:sz w:val="32"/>
      <w:szCs w:val="32"/>
    </w:rPr>
  </w:style>
  <w:style w:type="paragraph" w:customStyle="1" w:styleId="Heading3">
    <w:name w:val="Heading 3"/>
    <w:basedOn w:val="Standard"/>
    <w:next w:val="Textbody"/>
    <w:pPr>
      <w:keepNext/>
      <w:ind w:left="5664"/>
    </w:pPr>
    <w:rPr>
      <w:rFonts w:ascii="Calibri" w:eastAsia="Calibri" w:hAnsi="Calibri" w:cs="Times New Roman"/>
      <w:b/>
      <w:bCs/>
      <w:sz w:val="28"/>
      <w:szCs w:val="28"/>
    </w:rPr>
  </w:style>
  <w:style w:type="paragraph" w:styleId="Sottotitolo">
    <w:name w:val="Subtitle"/>
    <w:basedOn w:val="Heading"/>
    <w:next w:val="Textbody"/>
    <w:qFormat/>
    <w:pPr>
      <w:jc w:val="center"/>
    </w:pPr>
    <w:rPr>
      <w:i/>
      <w:iCs/>
    </w:rPr>
  </w:style>
  <w:style w:type="paragraph" w:styleId="Testofumetto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pPr>
      <w:widowControl/>
      <w:suppressAutoHyphens w:val="0"/>
      <w:spacing w:after="0"/>
      <w:textAlignment w:val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t-economia@uniroma1.it" TargetMode="External"/><Relationship Id="rId5" Type="http://schemas.openxmlformats.org/officeDocument/2006/relationships/hyperlink" Target="mailto:sort-economia@uniroma1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cp:lastPrinted>1601-01-01T00:00:00Z</cp:lastPrinted>
  <dcterms:created xsi:type="dcterms:W3CDTF">2019-12-10T13:48:00Z</dcterms:created>
  <dcterms:modified xsi:type="dcterms:W3CDTF">2019-12-10T13:48:00Z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