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19E" w:rsidRDefault="00C1419E" w:rsidP="00C1419E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19E" w:rsidRDefault="00C1419E" w:rsidP="00C1419E">
      <w:pPr>
        <w:pStyle w:val="Didascalia"/>
      </w:pPr>
      <w:r>
        <w:t>MINISTERO  DELL’ ISTRUZIONE, DELL’UNIVERSITA’, DELLA RICERCA</w:t>
      </w:r>
    </w:p>
    <w:p w:rsidR="00C1419E" w:rsidRDefault="00C1419E" w:rsidP="00C1419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1419E" w:rsidRDefault="00C1419E" w:rsidP="00C1419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1419E" w:rsidRDefault="00C1419E" w:rsidP="00C1419E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1419E" w:rsidRDefault="00C1419E" w:rsidP="00C1419E">
      <w:pPr>
        <w:rPr>
          <w:b/>
          <w:bCs/>
          <w:sz w:val="24"/>
          <w:szCs w:val="24"/>
        </w:rPr>
      </w:pPr>
    </w:p>
    <w:p w:rsidR="00C1419E" w:rsidRDefault="00C1419E" w:rsidP="00C1419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1419E" w:rsidRDefault="00C1419E" w:rsidP="00C1419E">
      <w:pPr>
        <w:ind w:left="142"/>
        <w:rPr>
          <w:sz w:val="24"/>
          <w:szCs w:val="24"/>
        </w:rPr>
      </w:pPr>
      <w:r>
        <w:rPr>
          <w:sz w:val="24"/>
          <w:szCs w:val="24"/>
        </w:rPr>
        <w:t>Roma 13.11.2019</w:t>
      </w:r>
    </w:p>
    <w:p w:rsidR="00C1419E" w:rsidRDefault="00C1419E" w:rsidP="00C1419E">
      <w:pPr>
        <w:rPr>
          <w:sz w:val="24"/>
          <w:szCs w:val="24"/>
        </w:rPr>
      </w:pPr>
    </w:p>
    <w:p w:rsidR="00C1419E" w:rsidRDefault="00C1419E" w:rsidP="00C1419E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C1419E" w:rsidRDefault="00C1419E" w:rsidP="00C1419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C1419E" w:rsidRDefault="00C1419E" w:rsidP="00C1419E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Ai docenti</w:t>
      </w:r>
    </w:p>
    <w:p w:rsidR="00C1419E" w:rsidRDefault="00C1419E" w:rsidP="00C1419E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Al personale ATA</w:t>
      </w:r>
    </w:p>
    <w:p w:rsidR="00C1419E" w:rsidRDefault="00C1419E" w:rsidP="00C1419E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Alla DSGA Sig.ra Paola Leoni</w:t>
      </w:r>
    </w:p>
    <w:p w:rsidR="00C1419E" w:rsidRDefault="00C1419E" w:rsidP="00C1419E">
      <w:pPr>
        <w:ind w:left="5670"/>
        <w:rPr>
          <w:sz w:val="24"/>
          <w:szCs w:val="24"/>
        </w:rPr>
      </w:pPr>
      <w:r>
        <w:rPr>
          <w:sz w:val="24"/>
          <w:szCs w:val="24"/>
        </w:rPr>
        <w:t>p.c. All’ASPP prof. Giovanni Gregorio Vernich</w:t>
      </w:r>
    </w:p>
    <w:p w:rsidR="00C1419E" w:rsidRDefault="00C1419E" w:rsidP="00C1419E">
      <w:pPr>
        <w:ind w:left="5529"/>
        <w:jc w:val="center"/>
        <w:rPr>
          <w:sz w:val="24"/>
          <w:szCs w:val="24"/>
        </w:rPr>
      </w:pPr>
    </w:p>
    <w:p w:rsidR="00C1419E" w:rsidRDefault="00C1419E" w:rsidP="00C1419E">
      <w:pPr>
        <w:ind w:left="5529"/>
        <w:jc w:val="center"/>
        <w:rPr>
          <w:sz w:val="24"/>
          <w:szCs w:val="24"/>
        </w:rPr>
      </w:pPr>
    </w:p>
    <w:p w:rsidR="00C1419E" w:rsidRDefault="00C1419E" w:rsidP="00C1419E">
      <w:pPr>
        <w:jc w:val="center"/>
        <w:rPr>
          <w:sz w:val="24"/>
          <w:szCs w:val="24"/>
        </w:rPr>
      </w:pPr>
      <w:r>
        <w:rPr>
          <w:sz w:val="24"/>
          <w:szCs w:val="24"/>
        </w:rPr>
        <w:t>CIRCOLARE N.122</w:t>
      </w:r>
    </w:p>
    <w:p w:rsidR="00C1419E" w:rsidRDefault="00C1419E" w:rsidP="00C1419E">
      <w:pPr>
        <w:jc w:val="both"/>
        <w:rPr>
          <w:sz w:val="24"/>
          <w:szCs w:val="24"/>
        </w:rPr>
      </w:pPr>
    </w:p>
    <w:p w:rsidR="00C1419E" w:rsidRDefault="00C1419E" w:rsidP="00C141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Oggetto: Noleggio armadietti per gli studenti</w:t>
      </w:r>
    </w:p>
    <w:p w:rsidR="00C1419E" w:rsidRDefault="00C1419E" w:rsidP="00C1419E">
      <w:pPr>
        <w:jc w:val="both"/>
        <w:rPr>
          <w:b/>
          <w:sz w:val="24"/>
          <w:szCs w:val="24"/>
        </w:rPr>
      </w:pPr>
    </w:p>
    <w:p w:rsidR="00C1419E" w:rsidRDefault="00C1419E" w:rsidP="00C141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informano gli studenti interessati che è possibile noleggiare una postazione degli armadietti per custodire indumenti, zaini, caschi ecc., prenotandosi sull’apposito foglio reperibile nella bacheca a piano terra (a destra appena si entra), </w:t>
      </w:r>
      <w:r>
        <w:rPr>
          <w:b/>
          <w:sz w:val="22"/>
          <w:szCs w:val="22"/>
        </w:rPr>
        <w:t>entro il 10 dicembre.</w:t>
      </w:r>
    </w:p>
    <w:p w:rsidR="00C1419E" w:rsidRDefault="00C1419E" w:rsidP="00C1419E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cs="Times New Roman"/>
          <w:sz w:val="22"/>
          <w:szCs w:val="22"/>
        </w:rPr>
        <w:t>Il costo del noleggio annuale è di €20,00 (come deciso dal Consiglio d’istituto),  da versare sul C/C della scuola 66823006, oppure tramite bonifico al liceo scientifico Talete (il codice Iban è presente sull’home page del sito),  indicando nella causale:</w:t>
      </w:r>
    </w:p>
    <w:p w:rsidR="00C1419E" w:rsidRDefault="00C1419E" w:rsidP="00C1419E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nome e cognome e classe dell’alunno/a;  “noleggio posto armadietto liceo Talete a.s. 2019-20”.</w:t>
      </w:r>
    </w:p>
    <w:p w:rsidR="00C1419E" w:rsidRDefault="00C1419E" w:rsidP="00C1419E">
      <w:pPr>
        <w:jc w:val="both"/>
        <w:rPr>
          <w:b/>
          <w:sz w:val="22"/>
          <w:szCs w:val="22"/>
        </w:rPr>
      </w:pPr>
    </w:p>
    <w:p w:rsidR="00C1419E" w:rsidRDefault="00C1419E" w:rsidP="00C1419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versamento dovrà essere effettuato improrogabilmente entro il 10 dicembre 2019.</w:t>
      </w:r>
    </w:p>
    <w:p w:rsidR="00C1419E" w:rsidRDefault="00C1419E" w:rsidP="00C1419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1419E" w:rsidRDefault="00C1419E" w:rsidP="00C1419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Entro la stessa data del 10 dicembre, le postazioni attualmente ancora occupate degli armadietti dovranno essere liberate del contenuto e lasciate aperte. Diversamente, si procederà d’ufficio all’apertura e allo svuotamento del contenuto.</w:t>
      </w:r>
    </w:p>
    <w:p w:rsidR="00C1419E" w:rsidRDefault="00C1419E" w:rsidP="0015149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Gli studenti assegnatari delle postazioni, in base all’ordine delle prenotazioni,  saranno contattati </w:t>
      </w:r>
    </w:p>
    <w:p w:rsidR="00151495" w:rsidRDefault="00151495" w:rsidP="00151495">
      <w:pPr>
        <w:jc w:val="both"/>
        <w:rPr>
          <w:sz w:val="22"/>
          <w:szCs w:val="22"/>
        </w:rPr>
      </w:pPr>
    </w:p>
    <w:p w:rsidR="00C1419E" w:rsidRDefault="00C1419E" w:rsidP="00C1419E">
      <w:pPr>
        <w:ind w:left="5529"/>
        <w:jc w:val="center"/>
        <w:rPr>
          <w:sz w:val="24"/>
          <w:szCs w:val="24"/>
        </w:rPr>
      </w:pPr>
    </w:p>
    <w:p w:rsidR="00C1419E" w:rsidRDefault="00C1419E" w:rsidP="00C1419E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C1419E" w:rsidRDefault="00C1419E" w:rsidP="00C1419E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C1419E" w:rsidRDefault="00C1419E" w:rsidP="00C1419E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</w:t>
      </w:r>
      <w:r>
        <w:rPr>
          <w:rFonts w:ascii="Verdana" w:hAnsi="Verdana"/>
          <w:sz w:val="18"/>
          <w:szCs w:val="18"/>
        </w:rPr>
        <w:t>(Firma autografa sostituita a mezzo stampa</w:t>
      </w:r>
    </w:p>
    <w:p w:rsidR="00C1419E" w:rsidRDefault="00C1419E" w:rsidP="00C1419E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ai sensi dell’art. 3 comma 2 del d.lgs. n.39/1993)</w:t>
      </w:r>
    </w:p>
    <w:p w:rsidR="00C45F23" w:rsidRDefault="00C45F23"/>
    <w:sectPr w:rsidR="00C45F23" w:rsidSect="00C45F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4E3"/>
    <w:multiLevelType w:val="hybridMultilevel"/>
    <w:tmpl w:val="381AA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C1419E"/>
    <w:rsid w:val="00151495"/>
    <w:rsid w:val="004D5AC5"/>
    <w:rsid w:val="00C1419E"/>
    <w:rsid w:val="00C4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1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C1419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C1419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C1419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C1419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C1419E"/>
    <w:pPr>
      <w:tabs>
        <w:tab w:val="center" w:pos="4819"/>
        <w:tab w:val="right" w:pos="9638"/>
      </w:tabs>
      <w:overflowPunct/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1419E"/>
    <w:rPr>
      <w:rFonts w:ascii="Times New Roman" w:eastAsiaTheme="minorEastAsia" w:hAnsi="Times New Roman"/>
      <w:sz w:val="26"/>
      <w:szCs w:val="26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C1419E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1419E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C1419E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1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19E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2</cp:revision>
  <dcterms:created xsi:type="dcterms:W3CDTF">2019-11-12T13:12:00Z</dcterms:created>
  <dcterms:modified xsi:type="dcterms:W3CDTF">2019-11-13T10:02:00Z</dcterms:modified>
</cp:coreProperties>
</file>