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6B" w:rsidRDefault="00EA5967" w:rsidP="0070726B">
      <w:pPr>
        <w:tabs>
          <w:tab w:val="center" w:pos="7797"/>
        </w:tabs>
        <w:spacing w:line="120" w:lineRule="auto"/>
        <w:jc w:val="center"/>
        <w:rPr>
          <w:rFonts w:ascii="Times New Roman" w:hAnsi="Times New Roman" w:cs="Times New Roman"/>
          <w:b/>
          <w:bCs/>
        </w:rPr>
      </w:pPr>
      <w:r w:rsidRPr="00F77EFA">
        <w:rPr>
          <w:rFonts w:ascii="Arial" w:hAnsi="Arial" w:cs="Arial"/>
          <w:b/>
          <w:bCs/>
          <w:i/>
          <w:iCs/>
          <w:noProof/>
        </w:rPr>
        <w:object w:dxaOrig="888" w:dyaOrig="1020" w14:anchorId="23AC98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7.1pt;height:31.55pt;mso-width-percent:0;mso-height-percent:0;mso-width-percent:0;mso-height-percent:0" o:ole="">
            <v:imagedata r:id="rId8" o:title=""/>
          </v:shape>
          <o:OLEObject Type="Embed" ProgID="PBrush" ShapeID="_x0000_i1025" DrawAspect="Content" ObjectID="_1631598509" r:id="rId9"/>
        </w:object>
      </w:r>
    </w:p>
    <w:p w:rsidR="0070726B" w:rsidRPr="00F64B51" w:rsidRDefault="0070726B" w:rsidP="0070726B">
      <w:pPr>
        <w:pStyle w:val="Titolo1"/>
        <w:jc w:val="center"/>
        <w:rPr>
          <w:rFonts w:asciiTheme="minorHAnsi" w:hAnsiTheme="minorHAnsi"/>
        </w:rPr>
      </w:pPr>
      <w:r w:rsidRPr="00F64B51">
        <w:rPr>
          <w:rFonts w:asciiTheme="minorHAnsi" w:hAnsiTheme="minorHAnsi"/>
        </w:rPr>
        <w:t>MINISTERO  DELL’ ISTRUZIONE,  DELL’ UNIVERSITA’  E  DELLA RICERCA</w:t>
      </w:r>
    </w:p>
    <w:p w:rsidR="0070726B" w:rsidRPr="00F64B51" w:rsidRDefault="0070726B" w:rsidP="0070726B">
      <w:pPr>
        <w:tabs>
          <w:tab w:val="center" w:pos="7797"/>
        </w:tabs>
        <w:jc w:val="center"/>
        <w:rPr>
          <w:rFonts w:asciiTheme="minorHAnsi" w:hAnsiTheme="minorHAnsi" w:cs="Times New Roman"/>
          <w:b/>
          <w:bCs/>
        </w:rPr>
      </w:pPr>
      <w:r w:rsidRPr="00F64B51">
        <w:rPr>
          <w:rFonts w:asciiTheme="minorHAnsi" w:hAnsiTheme="minorHAnsi"/>
        </w:rPr>
        <w:t>UFFICIO  SCOLASTICO  REGIONALE  PER  IL  LAZIO</w:t>
      </w:r>
    </w:p>
    <w:p w:rsidR="0070726B" w:rsidRPr="00F64B51" w:rsidRDefault="0070726B" w:rsidP="0070726B">
      <w:pPr>
        <w:pStyle w:val="Titolo5"/>
        <w:rPr>
          <w:rFonts w:asciiTheme="minorHAnsi" w:hAnsiTheme="minorHAnsi"/>
          <w:sz w:val="24"/>
          <w:szCs w:val="24"/>
        </w:rPr>
      </w:pPr>
      <w:r w:rsidRPr="00F64B51">
        <w:rPr>
          <w:rFonts w:asciiTheme="minorHAnsi" w:hAnsiTheme="minorHAnsi"/>
          <w:sz w:val="24"/>
          <w:szCs w:val="24"/>
        </w:rPr>
        <w:t>LICEO SCIENTIFICO STATALE</w:t>
      </w:r>
    </w:p>
    <w:p w:rsidR="0070726B" w:rsidRPr="00F64B51" w:rsidRDefault="0070726B" w:rsidP="0070726B">
      <w:pPr>
        <w:pStyle w:val="Titolo4"/>
        <w:rPr>
          <w:rFonts w:asciiTheme="minorHAnsi" w:hAnsiTheme="minorHAnsi"/>
        </w:rPr>
      </w:pPr>
      <w:r w:rsidRPr="00F64B51">
        <w:rPr>
          <w:rFonts w:asciiTheme="minorHAnsi" w:hAnsiTheme="minorHAnsi"/>
        </w:rPr>
        <w:t>“TALETE”</w:t>
      </w:r>
    </w:p>
    <w:p w:rsidR="0070726B" w:rsidRPr="00F64B51" w:rsidRDefault="0070726B" w:rsidP="0070726B">
      <w:pPr>
        <w:rPr>
          <w:rFonts w:asciiTheme="minorHAnsi" w:hAnsiTheme="minorHAnsi" w:cs="Times New Roman"/>
        </w:rPr>
      </w:pPr>
    </w:p>
    <w:p w:rsidR="0070726B" w:rsidRPr="005A4EB2" w:rsidRDefault="0070726B" w:rsidP="0070726B">
      <w:pPr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Roma, 3/10/2019</w:t>
      </w:r>
    </w:p>
    <w:p w:rsidR="0070726B" w:rsidRPr="005A4EB2" w:rsidRDefault="0070726B" w:rsidP="00113AFD">
      <w:pPr>
        <w:spacing w:after="120"/>
        <w:ind w:left="6802" w:firstLine="27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Agli Studenti</w:t>
      </w:r>
    </w:p>
    <w:p w:rsidR="0070726B" w:rsidRPr="005A4EB2" w:rsidRDefault="0070726B" w:rsidP="00113AFD">
      <w:pPr>
        <w:spacing w:after="120"/>
        <w:ind w:left="6524" w:firstLine="556"/>
        <w:rPr>
          <w:rFonts w:asciiTheme="minorHAnsi" w:hAnsiTheme="minorHAnsi"/>
          <w:sz w:val="22"/>
          <w:szCs w:val="22"/>
        </w:rPr>
      </w:pPr>
      <w:r w:rsidRPr="005A4EB2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i Genitori</w:t>
      </w:r>
    </w:p>
    <w:p w:rsidR="0070726B" w:rsidRPr="005A4EB2" w:rsidRDefault="0070726B" w:rsidP="00113AFD">
      <w:pPr>
        <w:spacing w:after="120"/>
        <w:ind w:left="6802" w:firstLine="278"/>
        <w:rPr>
          <w:rFonts w:asciiTheme="minorHAnsi" w:hAnsiTheme="minorHAnsi"/>
          <w:sz w:val="22"/>
          <w:szCs w:val="22"/>
        </w:rPr>
      </w:pPr>
      <w:r w:rsidRPr="005A4EB2">
        <w:rPr>
          <w:rFonts w:asciiTheme="minorHAnsi" w:hAnsiTheme="minorHAnsi"/>
          <w:sz w:val="22"/>
          <w:szCs w:val="22"/>
        </w:rPr>
        <w:t>Sito</w:t>
      </w:r>
      <w:r w:rsidR="00113AFD">
        <w:rPr>
          <w:rFonts w:asciiTheme="minorHAnsi" w:hAnsiTheme="minorHAnsi"/>
          <w:sz w:val="22"/>
          <w:szCs w:val="22"/>
        </w:rPr>
        <w:t xml:space="preserve"> </w:t>
      </w:r>
      <w:r w:rsidRPr="005A4EB2">
        <w:rPr>
          <w:rFonts w:asciiTheme="minorHAnsi" w:hAnsiTheme="minorHAnsi"/>
          <w:sz w:val="22"/>
          <w:szCs w:val="22"/>
        </w:rPr>
        <w:t>web</w:t>
      </w:r>
    </w:p>
    <w:p w:rsidR="0070726B" w:rsidRDefault="0070726B" w:rsidP="0070726B">
      <w:pPr>
        <w:jc w:val="center"/>
        <w:rPr>
          <w:rFonts w:asciiTheme="minorHAnsi" w:hAnsiTheme="minorHAnsi"/>
          <w:b/>
          <w:bCs/>
        </w:rPr>
      </w:pPr>
    </w:p>
    <w:p w:rsidR="0070726B" w:rsidRDefault="0070726B" w:rsidP="0070726B">
      <w:pPr>
        <w:jc w:val="center"/>
        <w:rPr>
          <w:rFonts w:asciiTheme="minorHAnsi" w:hAnsiTheme="minorHAnsi"/>
          <w:b/>
          <w:bCs/>
        </w:rPr>
      </w:pPr>
      <w:r w:rsidRPr="00F64B51">
        <w:rPr>
          <w:rFonts w:asciiTheme="minorHAnsi" w:hAnsiTheme="minorHAnsi"/>
          <w:b/>
          <w:bCs/>
        </w:rPr>
        <w:t xml:space="preserve">CIRCOLARE  </w:t>
      </w:r>
      <w:r>
        <w:rPr>
          <w:rFonts w:asciiTheme="minorHAnsi" w:hAnsiTheme="minorHAnsi"/>
          <w:b/>
          <w:bCs/>
        </w:rPr>
        <w:t xml:space="preserve">n. </w:t>
      </w:r>
      <w:r w:rsidR="00113AFD">
        <w:rPr>
          <w:rFonts w:asciiTheme="minorHAnsi" w:hAnsiTheme="minorHAnsi"/>
          <w:b/>
          <w:bCs/>
        </w:rPr>
        <w:t>42</w:t>
      </w:r>
    </w:p>
    <w:p w:rsidR="0070726B" w:rsidRDefault="0070726B" w:rsidP="0070726B">
      <w:pPr>
        <w:jc w:val="both"/>
        <w:rPr>
          <w:rFonts w:asciiTheme="minorHAnsi" w:hAnsiTheme="minorHAnsi"/>
          <w:b/>
          <w:bCs/>
        </w:rPr>
      </w:pPr>
    </w:p>
    <w:p w:rsidR="0070726B" w:rsidRDefault="0070726B" w:rsidP="0070726B">
      <w:p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Oggetto: Nuovo orario in vigore dal 7 ottobre</w:t>
      </w:r>
    </w:p>
    <w:p w:rsidR="0070726B" w:rsidRPr="00AF1054" w:rsidRDefault="0070726B" w:rsidP="0070726B">
      <w:pPr>
        <w:jc w:val="both"/>
        <w:rPr>
          <w:rFonts w:asciiTheme="minorHAnsi" w:hAnsiTheme="minorHAnsi"/>
          <w:bCs/>
        </w:rPr>
      </w:pPr>
      <w:r w:rsidRPr="00AF1054">
        <w:rPr>
          <w:rFonts w:asciiTheme="minorHAnsi" w:hAnsiTheme="minorHAnsi"/>
          <w:bCs/>
        </w:rPr>
        <w:t>Si avvisa che dal 7 ottobre andrà in vigore l’orario allegato alla presente circolare.</w:t>
      </w:r>
    </w:p>
    <w:p w:rsidR="0070726B" w:rsidRDefault="0070726B" w:rsidP="0070726B">
      <w:pPr>
        <w:jc w:val="both"/>
        <w:rPr>
          <w:rFonts w:asciiTheme="minorHAnsi" w:hAnsiTheme="minorHAnsi"/>
          <w:bCs/>
        </w:rPr>
      </w:pPr>
      <w:r w:rsidRPr="00AF1054">
        <w:rPr>
          <w:rFonts w:asciiTheme="minorHAnsi" w:hAnsiTheme="minorHAnsi"/>
          <w:bCs/>
        </w:rPr>
        <w:t>L’orario, nelle varie versioni</w:t>
      </w:r>
      <w:r>
        <w:rPr>
          <w:rFonts w:asciiTheme="minorHAnsi" w:hAnsiTheme="minorHAnsi"/>
          <w:bCs/>
        </w:rPr>
        <w:t xml:space="preserve"> (per aule, laboratori, ecc.)</w:t>
      </w:r>
      <w:r w:rsidRPr="00AF1054">
        <w:rPr>
          <w:rFonts w:asciiTheme="minorHAnsi" w:hAnsiTheme="minorHAnsi"/>
          <w:bCs/>
        </w:rPr>
        <w:t>,  è pubblicato sul sito dell’Istituto alla voce “Orario” sul menu a sinistra della pagina web.</w:t>
      </w:r>
    </w:p>
    <w:p w:rsidR="0070726B" w:rsidRDefault="0070726B" w:rsidP="0070726B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Allegati:</w:t>
      </w:r>
    </w:p>
    <w:p w:rsidR="0070726B" w:rsidRPr="00452954" w:rsidRDefault="0070726B" w:rsidP="0070726B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bCs/>
        </w:rPr>
      </w:pPr>
      <w:r w:rsidRPr="00452954">
        <w:rPr>
          <w:rFonts w:asciiTheme="minorHAnsi" w:hAnsiTheme="minorHAnsi"/>
          <w:bCs/>
        </w:rPr>
        <w:t>Orario docenti singoli</w:t>
      </w:r>
    </w:p>
    <w:p w:rsidR="0070726B" w:rsidRPr="00452954" w:rsidRDefault="0070726B" w:rsidP="0070726B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bCs/>
        </w:rPr>
      </w:pPr>
      <w:r w:rsidRPr="00452954">
        <w:rPr>
          <w:rFonts w:asciiTheme="minorHAnsi" w:hAnsiTheme="minorHAnsi"/>
          <w:bCs/>
        </w:rPr>
        <w:t>Orario classi singole</w:t>
      </w:r>
    </w:p>
    <w:p w:rsidR="0070726B" w:rsidRDefault="0070726B" w:rsidP="0070726B">
      <w:pPr>
        <w:jc w:val="both"/>
        <w:rPr>
          <w:rFonts w:asciiTheme="minorHAnsi" w:hAnsiTheme="minorHAnsi"/>
          <w:b/>
          <w:bCs/>
        </w:rPr>
      </w:pPr>
    </w:p>
    <w:p w:rsidR="0070726B" w:rsidRPr="00F64B51" w:rsidRDefault="0070726B" w:rsidP="0070726B">
      <w:pPr>
        <w:spacing w:after="0"/>
        <w:ind w:left="4678"/>
        <w:jc w:val="center"/>
        <w:rPr>
          <w:rFonts w:asciiTheme="minorHAnsi" w:hAnsiTheme="minorHAnsi"/>
        </w:rPr>
      </w:pPr>
    </w:p>
    <w:p w:rsidR="0070726B" w:rsidRDefault="0070726B" w:rsidP="0070726B">
      <w:pPr>
        <w:ind w:left="6237"/>
        <w:jc w:val="center"/>
      </w:pPr>
      <w:r>
        <w:t>Il Dirigente Scolastico</w:t>
      </w:r>
    </w:p>
    <w:p w:rsidR="0070726B" w:rsidRDefault="0070726B" w:rsidP="0070726B">
      <w:pPr>
        <w:ind w:left="6237"/>
        <w:jc w:val="center"/>
      </w:pPr>
      <w:r>
        <w:t xml:space="preserve">Prof. Alberto </w:t>
      </w:r>
      <w:proofErr w:type="spellStart"/>
      <w:r>
        <w:t>Cataneo</w:t>
      </w:r>
      <w:proofErr w:type="spellEnd"/>
    </w:p>
    <w:p w:rsidR="0070726B" w:rsidRDefault="0070726B" w:rsidP="0070726B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Firma autografa sostituita a mezzo  stampa</w:t>
      </w:r>
    </w:p>
    <w:p w:rsidR="0070726B" w:rsidRDefault="0070726B" w:rsidP="0070726B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ai sensi dell’art. 3 comma 2 del d.lgs. n.39/1993</w:t>
      </w:r>
    </w:p>
    <w:p w:rsidR="0070726B" w:rsidRDefault="0070726B" w:rsidP="0070726B"/>
    <w:p w:rsidR="00A41C93" w:rsidRDefault="00A41C93"/>
    <w:sectPr w:rsidR="00A41C93" w:rsidSect="005B1D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AFD" w:rsidRDefault="00113AFD" w:rsidP="00113AFD">
      <w:pPr>
        <w:spacing w:after="0"/>
      </w:pPr>
      <w:r>
        <w:separator/>
      </w:r>
    </w:p>
  </w:endnote>
  <w:endnote w:type="continuationSeparator" w:id="0">
    <w:p w:rsidR="00113AFD" w:rsidRDefault="00113AFD" w:rsidP="00113A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AFD" w:rsidRDefault="00113AF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AFD" w:rsidRDefault="00113AF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AFD" w:rsidRDefault="00113AF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AFD" w:rsidRDefault="00113AFD" w:rsidP="00113AFD">
      <w:pPr>
        <w:spacing w:after="0"/>
      </w:pPr>
      <w:r>
        <w:separator/>
      </w:r>
    </w:p>
  </w:footnote>
  <w:footnote w:type="continuationSeparator" w:id="0">
    <w:p w:rsidR="00113AFD" w:rsidRDefault="00113AFD" w:rsidP="00113A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AFD" w:rsidRDefault="00113AF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AFD" w:rsidRDefault="00113AFD">
    <w:pPr>
      <w:pStyle w:val="Intestazion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AFD" w:rsidRDefault="00113AF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83265"/>
    <w:multiLevelType w:val="hybridMultilevel"/>
    <w:tmpl w:val="F45052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6B"/>
    <w:rsid w:val="00113AFD"/>
    <w:rsid w:val="005B1D2A"/>
    <w:rsid w:val="0070726B"/>
    <w:rsid w:val="00A41C93"/>
    <w:rsid w:val="00EA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726B"/>
    <w:pPr>
      <w:spacing w:after="200"/>
    </w:pPr>
    <w:rPr>
      <w:rFonts w:ascii="Cambria" w:eastAsiaTheme="minorEastAsia" w:hAnsi="Cambria" w:cs="Cambri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0726B"/>
    <w:pPr>
      <w:keepNext/>
      <w:spacing w:after="0"/>
      <w:jc w:val="both"/>
      <w:outlineLvl w:val="0"/>
    </w:pPr>
    <w:rPr>
      <w:rFonts w:cstheme="minorBidi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0726B"/>
    <w:pPr>
      <w:keepNext/>
      <w:spacing w:before="40" w:after="40"/>
      <w:jc w:val="center"/>
      <w:outlineLvl w:val="3"/>
    </w:pPr>
    <w:rPr>
      <w:rFonts w:cstheme="minorBidi"/>
      <w:b/>
      <w:bCs/>
      <w:i/>
      <w:i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70726B"/>
    <w:pPr>
      <w:keepNext/>
      <w:spacing w:after="0"/>
      <w:jc w:val="center"/>
      <w:outlineLvl w:val="4"/>
    </w:pPr>
    <w:rPr>
      <w:rFonts w:cstheme="minorBidi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70726B"/>
    <w:rPr>
      <w:rFonts w:ascii="Cambria" w:eastAsiaTheme="minorEastAsia" w:hAnsi="Cambria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70726B"/>
    <w:rPr>
      <w:rFonts w:ascii="Cambria" w:eastAsiaTheme="minorEastAsia" w:hAnsi="Cambria"/>
      <w:b/>
      <w:bCs/>
      <w:i/>
      <w:i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70726B"/>
    <w:rPr>
      <w:rFonts w:ascii="Cambria" w:eastAsiaTheme="minorEastAsia" w:hAnsi="Cambria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70726B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70726B"/>
    <w:pPr>
      <w:tabs>
        <w:tab w:val="center" w:pos="4819"/>
        <w:tab w:val="right" w:pos="9638"/>
      </w:tabs>
      <w:spacing w:after="0"/>
    </w:pPr>
    <w:rPr>
      <w:rFonts w:ascii="Times New Roman" w:eastAsia="Times New Roman" w:hAnsi="Times New Roman" w:cs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70726B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13AF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AFD"/>
    <w:rPr>
      <w:rFonts w:ascii="Cambria" w:eastAsiaTheme="minorEastAs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726B"/>
    <w:pPr>
      <w:spacing w:after="200"/>
    </w:pPr>
    <w:rPr>
      <w:rFonts w:ascii="Cambria" w:eastAsiaTheme="minorEastAsia" w:hAnsi="Cambria" w:cs="Cambri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0726B"/>
    <w:pPr>
      <w:keepNext/>
      <w:spacing w:after="0"/>
      <w:jc w:val="both"/>
      <w:outlineLvl w:val="0"/>
    </w:pPr>
    <w:rPr>
      <w:rFonts w:cstheme="minorBidi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0726B"/>
    <w:pPr>
      <w:keepNext/>
      <w:spacing w:before="40" w:after="40"/>
      <w:jc w:val="center"/>
      <w:outlineLvl w:val="3"/>
    </w:pPr>
    <w:rPr>
      <w:rFonts w:cstheme="minorBidi"/>
      <w:b/>
      <w:bCs/>
      <w:i/>
      <w:i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70726B"/>
    <w:pPr>
      <w:keepNext/>
      <w:spacing w:after="0"/>
      <w:jc w:val="center"/>
      <w:outlineLvl w:val="4"/>
    </w:pPr>
    <w:rPr>
      <w:rFonts w:cstheme="minorBidi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70726B"/>
    <w:rPr>
      <w:rFonts w:ascii="Cambria" w:eastAsiaTheme="minorEastAsia" w:hAnsi="Cambria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70726B"/>
    <w:rPr>
      <w:rFonts w:ascii="Cambria" w:eastAsiaTheme="minorEastAsia" w:hAnsi="Cambria"/>
      <w:b/>
      <w:bCs/>
      <w:i/>
      <w:i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70726B"/>
    <w:rPr>
      <w:rFonts w:ascii="Cambria" w:eastAsiaTheme="minorEastAsia" w:hAnsi="Cambria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70726B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70726B"/>
    <w:pPr>
      <w:tabs>
        <w:tab w:val="center" w:pos="4819"/>
        <w:tab w:val="right" w:pos="9638"/>
      </w:tabs>
      <w:spacing w:after="0"/>
    </w:pPr>
    <w:rPr>
      <w:rFonts w:ascii="Times New Roman" w:eastAsia="Times New Roman" w:hAnsi="Times New Roman" w:cs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70726B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13AF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AFD"/>
    <w:rPr>
      <w:rFonts w:ascii="Cambria" w:eastAsiaTheme="minorEastAs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Personale02</cp:lastModifiedBy>
  <cp:revision>2</cp:revision>
  <dcterms:created xsi:type="dcterms:W3CDTF">2019-10-03T07:02:00Z</dcterms:created>
  <dcterms:modified xsi:type="dcterms:W3CDTF">2019-10-03T07:02:00Z</dcterms:modified>
</cp:coreProperties>
</file>