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73" w:rsidRDefault="00611173" w:rsidP="00611173">
      <w:pPr>
        <w:jc w:val="center"/>
        <w:rPr>
          <w:rFonts w:ascii="Tahoma" w:hAnsi="Tahoma" w:cs="Tahoma"/>
          <w:b/>
          <w:noProof/>
          <w:sz w:val="28"/>
          <w:szCs w:val="28"/>
        </w:rPr>
      </w:pPr>
    </w:p>
    <w:p w:rsidR="00611173" w:rsidRDefault="00611173" w:rsidP="00611173">
      <w:pPr>
        <w:jc w:val="center"/>
        <w:rPr>
          <w:rFonts w:ascii="Tahoma" w:hAnsi="Tahoma" w:cs="Tahoma"/>
          <w:b/>
          <w:noProof/>
          <w:sz w:val="28"/>
          <w:szCs w:val="28"/>
        </w:rPr>
      </w:pPr>
      <w:r>
        <w:rPr>
          <w:noProof/>
          <w:lang w:val="it-IT" w:eastAsia="ja-JP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243840</wp:posOffset>
            </wp:positionV>
            <wp:extent cx="6124575" cy="1057275"/>
            <wp:effectExtent l="19050" t="0" r="9525" b="0"/>
            <wp:wrapTight wrapText="bothSides">
              <wp:wrapPolygon edited="0">
                <wp:start x="-67" y="0"/>
                <wp:lineTo x="-67" y="21405"/>
                <wp:lineTo x="21634" y="21405"/>
                <wp:lineTo x="21634" y="0"/>
                <wp:lineTo x="-67" y="0"/>
              </wp:wrapPolygon>
            </wp:wrapTight>
            <wp:docPr id="20" name="Immagine 2" descr="C:\Windows\Temp\7zOE122.tmp\banner_PON_14_20_circolari_FSE_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Windows\Temp\7zOE122.tmp\banner_PON_14_20_circolari_FSE_definiti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173" w:rsidRDefault="00611173" w:rsidP="00611173">
      <w:pPr>
        <w:jc w:val="center"/>
        <w:rPr>
          <w:rFonts w:ascii="Tahoma" w:hAnsi="Tahoma" w:cs="Tahoma"/>
          <w:b/>
          <w:noProof/>
          <w:sz w:val="28"/>
          <w:szCs w:val="28"/>
        </w:rPr>
      </w:pPr>
      <w:r>
        <w:rPr>
          <w:noProof/>
          <w:lang w:val="it-IT" w:eastAsia="ja-J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-85090</wp:posOffset>
            </wp:positionV>
            <wp:extent cx="457200" cy="408940"/>
            <wp:effectExtent l="19050" t="0" r="0" b="0"/>
            <wp:wrapThrough wrapText="bothSides">
              <wp:wrapPolygon edited="0">
                <wp:start x="-900" y="0"/>
                <wp:lineTo x="-900" y="20124"/>
                <wp:lineTo x="21600" y="20124"/>
                <wp:lineTo x="21600" y="0"/>
                <wp:lineTo x="-900" y="0"/>
              </wp:wrapPolygon>
            </wp:wrapThrough>
            <wp:docPr id="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173" w:rsidRDefault="00611173" w:rsidP="00611173">
      <w:pPr>
        <w:jc w:val="center"/>
        <w:rPr>
          <w:rFonts w:ascii="Tahoma" w:hAnsi="Tahoma" w:cs="Tahoma"/>
          <w:b/>
          <w:noProof/>
          <w:sz w:val="28"/>
          <w:szCs w:val="28"/>
        </w:rPr>
      </w:pPr>
    </w:p>
    <w:p w:rsidR="00611173" w:rsidRPr="002D7B95" w:rsidRDefault="00611173" w:rsidP="00611173">
      <w:pPr>
        <w:jc w:val="center"/>
        <w:rPr>
          <w:rFonts w:ascii="Tahoma" w:hAnsi="Tahoma" w:cs="Tahoma"/>
          <w:b/>
          <w:sz w:val="28"/>
          <w:szCs w:val="28"/>
        </w:rPr>
      </w:pPr>
      <w:r w:rsidRPr="00674239">
        <w:rPr>
          <w:rFonts w:ascii="Tahoma" w:hAnsi="Tahoma" w:cs="Tahoma"/>
          <w:b/>
          <w:noProof/>
          <w:sz w:val="28"/>
          <w:szCs w:val="28"/>
        </w:rPr>
        <w:t>Ministero dell'Istruzione, dell'Università e della Ricerca</w:t>
      </w:r>
    </w:p>
    <w:p w:rsidR="00611173" w:rsidRPr="002D7B95" w:rsidRDefault="00611173" w:rsidP="00611173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611173" w:rsidRPr="00045703" w:rsidRDefault="00611173" w:rsidP="00611173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611173" w:rsidRPr="00045703" w:rsidRDefault="00611173" w:rsidP="00611173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611173" w:rsidRPr="00045703" w:rsidRDefault="00611173" w:rsidP="00611173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611173" w:rsidRDefault="00611173" w:rsidP="00611173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 w:rsidRPr="002D7B95">
        <w:rPr>
          <w:rFonts w:ascii="Tahoma" w:hAnsi="Tahoma" w:cs="Tahoma"/>
          <w:sz w:val="16"/>
          <w:szCs w:val="16"/>
        </w:rPr>
        <w:t xml:space="preserve">Codice Fiscale: </w:t>
      </w:r>
      <w:r w:rsidRPr="00674239">
        <w:rPr>
          <w:rFonts w:ascii="Tahoma" w:hAnsi="Tahoma" w:cs="Tahoma"/>
          <w:noProof/>
          <w:sz w:val="16"/>
          <w:szCs w:val="16"/>
        </w:rPr>
        <w:t>97021010588</w:t>
      </w:r>
      <w:r w:rsidRPr="002D7B95">
        <w:rPr>
          <w:rFonts w:ascii="Tahoma" w:hAnsi="Tahoma" w:cs="Tahoma"/>
          <w:sz w:val="16"/>
          <w:szCs w:val="16"/>
        </w:rPr>
        <w:t xml:space="preserve"> Codice Meccanografico: </w:t>
      </w:r>
      <w:r w:rsidRPr="00674239">
        <w:rPr>
          <w:rFonts w:ascii="Tahoma" w:hAnsi="Tahoma" w:cs="Tahoma"/>
          <w:noProof/>
          <w:sz w:val="16"/>
          <w:szCs w:val="16"/>
        </w:rPr>
        <w:t>RMPS48000T</w:t>
      </w:r>
    </w:p>
    <w:p w:rsidR="00611173" w:rsidRDefault="00611173" w:rsidP="00611173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 xml:space="preserve">Email: </w:t>
      </w:r>
      <w:hyperlink r:id="rId7" w:history="1">
        <w:r w:rsidRPr="00B4766E">
          <w:rPr>
            <w:rStyle w:val="Collegamentoipertestuale"/>
            <w:rFonts w:ascii="Tahoma" w:hAnsi="Tahoma" w:cs="Tahoma"/>
            <w:noProof/>
            <w:sz w:val="16"/>
            <w:szCs w:val="16"/>
          </w:rPr>
          <w:t>rmps48000t@istruzione.it</w:t>
        </w:r>
      </w:hyperlink>
      <w:r>
        <w:rPr>
          <w:rFonts w:ascii="Tahoma" w:hAnsi="Tahoma" w:cs="Tahoma"/>
          <w:noProof/>
          <w:sz w:val="16"/>
          <w:szCs w:val="16"/>
        </w:rPr>
        <w:t xml:space="preserve"> pec: </w:t>
      </w:r>
      <w:hyperlink r:id="rId8" w:history="1">
        <w:r w:rsidRPr="00B4766E">
          <w:rPr>
            <w:rStyle w:val="Collegamentoipertestuale"/>
            <w:rFonts w:ascii="Tahoma" w:hAnsi="Tahoma" w:cs="Tahoma"/>
            <w:noProof/>
            <w:sz w:val="16"/>
            <w:szCs w:val="16"/>
          </w:rPr>
          <w:t>rmps48000t@pec.istruzione.it</w:t>
        </w:r>
      </w:hyperlink>
    </w:p>
    <w:p w:rsidR="00611173" w:rsidRPr="004C10D9" w:rsidRDefault="00611173" w:rsidP="00611173">
      <w:pPr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noProof/>
          <w:sz w:val="16"/>
          <w:szCs w:val="16"/>
        </w:rPr>
        <w:t>CUU: UFD26U</w:t>
      </w:r>
    </w:p>
    <w:p w:rsidR="00842F8E" w:rsidRDefault="00842F8E"/>
    <w:p w:rsidR="00611173" w:rsidRDefault="00611173"/>
    <w:p w:rsidR="00611173" w:rsidRDefault="00611173"/>
    <w:p w:rsidR="00611173" w:rsidRDefault="00611173" w:rsidP="00611173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Roma,</w:t>
      </w:r>
      <w:r w:rsidR="00E034ED">
        <w:rPr>
          <w:rFonts w:ascii="Arial" w:hAnsi="Arial" w:cs="Arial"/>
          <w:sz w:val="24"/>
          <w:szCs w:val="24"/>
        </w:rPr>
        <w:t xml:space="preserve"> 05/09/2019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4665A" w:rsidRDefault="0014665A" w:rsidP="00611173">
      <w:pPr>
        <w:ind w:left="567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Agli Studenti</w:t>
      </w:r>
    </w:p>
    <w:p w:rsidR="00611173" w:rsidRDefault="00611173" w:rsidP="00611173">
      <w:pPr>
        <w:ind w:left="5670" w:firstLine="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All’Albo (sito web)</w:t>
      </w:r>
    </w:p>
    <w:p w:rsidR="00611173" w:rsidRDefault="00611173" w:rsidP="00611173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BD4C39" w:rsidRPr="00BD4C39" w:rsidRDefault="00611173" w:rsidP="00611173">
      <w:pPr>
        <w:spacing w:before="120" w:after="240"/>
        <w:ind w:left="2160" w:firstLine="720"/>
        <w:outlineLvl w:val="0"/>
        <w:rPr>
          <w:rFonts w:ascii="Arial" w:hAnsi="Arial" w:cs="Arial"/>
          <w:sz w:val="22"/>
          <w:szCs w:val="22"/>
        </w:rPr>
      </w:pPr>
      <w:r w:rsidRPr="006911AF">
        <w:rPr>
          <w:rFonts w:ascii="Arial" w:hAnsi="Arial" w:cs="Arial"/>
          <w:sz w:val="28"/>
          <w:szCs w:val="28"/>
        </w:rPr>
        <w:t xml:space="preserve">CIRCOLARE </w:t>
      </w:r>
      <w:r w:rsidR="002E775D">
        <w:rPr>
          <w:rFonts w:ascii="Arial" w:hAnsi="Arial" w:cs="Arial"/>
          <w:sz w:val="28"/>
          <w:szCs w:val="28"/>
        </w:rPr>
        <w:t xml:space="preserve"> </w:t>
      </w:r>
      <w:r w:rsidRPr="006911AF">
        <w:rPr>
          <w:rFonts w:ascii="Arial" w:hAnsi="Arial" w:cs="Arial"/>
          <w:sz w:val="28"/>
          <w:szCs w:val="28"/>
        </w:rPr>
        <w:t xml:space="preserve">n. </w:t>
      </w:r>
      <w:r w:rsidR="000B1D47">
        <w:rPr>
          <w:rFonts w:ascii="Arial" w:hAnsi="Arial" w:cs="Arial"/>
          <w:sz w:val="28"/>
          <w:szCs w:val="28"/>
        </w:rPr>
        <w:t>11</w:t>
      </w:r>
    </w:p>
    <w:p w:rsidR="00E034ED" w:rsidRDefault="00E034ED" w:rsidP="00BD4C39">
      <w:pPr>
        <w:spacing w:line="360" w:lineRule="auto"/>
        <w:rPr>
          <w:rFonts w:ascii="Arial" w:hAnsi="Arial" w:cs="Arial"/>
          <w:sz w:val="22"/>
          <w:szCs w:val="22"/>
        </w:rPr>
      </w:pPr>
    </w:p>
    <w:p w:rsidR="00BD4C39" w:rsidRPr="00BD4C39" w:rsidRDefault="00BD4C39" w:rsidP="00BD4C39">
      <w:pPr>
        <w:spacing w:line="360" w:lineRule="auto"/>
        <w:rPr>
          <w:rFonts w:ascii="Arial" w:hAnsi="Arial" w:cs="Arial"/>
          <w:sz w:val="22"/>
          <w:szCs w:val="22"/>
        </w:rPr>
      </w:pPr>
      <w:r w:rsidRPr="00BD4C39">
        <w:rPr>
          <w:rFonts w:ascii="Arial" w:hAnsi="Arial" w:cs="Arial"/>
          <w:sz w:val="22"/>
          <w:szCs w:val="22"/>
        </w:rPr>
        <w:t>Si informano tutti gli alunni riguardo gli obblighi per lo svolgimento dell’attività didattica in sicurezza:</w:t>
      </w:r>
    </w:p>
    <w:p w:rsidR="00BD4C39" w:rsidRPr="00BD4C39" w:rsidRDefault="00BD4C39" w:rsidP="00BD4C39">
      <w:pPr>
        <w:spacing w:line="360" w:lineRule="auto"/>
        <w:rPr>
          <w:rFonts w:ascii="Arial" w:hAnsi="Arial" w:cs="Arial"/>
          <w:sz w:val="22"/>
          <w:szCs w:val="22"/>
        </w:rPr>
      </w:pPr>
    </w:p>
    <w:p w:rsidR="00BD4C39" w:rsidRPr="00BD4C39" w:rsidRDefault="00BD4C39" w:rsidP="00BD4C39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D4C39">
        <w:rPr>
          <w:rFonts w:ascii="Arial" w:hAnsi="Arial" w:cs="Arial"/>
          <w:sz w:val="22"/>
          <w:szCs w:val="22"/>
        </w:rPr>
        <w:t>È fatto divieto di correre, sporgersi e scavalcare qualsiasi parapetto o balaustra. È vietato sedersi sui cornicioni delle finestre.</w:t>
      </w:r>
    </w:p>
    <w:p w:rsidR="00BD4C39" w:rsidRPr="00BD4C39" w:rsidRDefault="00BD4C39" w:rsidP="00BD4C39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D4C39">
        <w:rPr>
          <w:rFonts w:ascii="Arial" w:hAnsi="Arial" w:cs="Arial"/>
          <w:sz w:val="22"/>
          <w:szCs w:val="22"/>
        </w:rPr>
        <w:t>In palestra è necessario seguire le indicazioni ricevute: è vietato l’utilizzo delle attrezzature se non in presenza del docente.</w:t>
      </w:r>
    </w:p>
    <w:p w:rsidR="00BD4C39" w:rsidRPr="00BD4C39" w:rsidRDefault="00BD4C39" w:rsidP="00BD4C39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D4C39">
        <w:rPr>
          <w:rFonts w:ascii="Arial" w:hAnsi="Arial" w:cs="Arial"/>
          <w:sz w:val="22"/>
          <w:szCs w:val="22"/>
        </w:rPr>
        <w:t>In caso di malore, proprio o di un compagno, è obbligatorio informare tempestivamente il personale della scuola.</w:t>
      </w:r>
    </w:p>
    <w:p w:rsidR="00BD4C39" w:rsidRPr="00BD4C39" w:rsidRDefault="00BD4C39" w:rsidP="00BD4C39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D4C39">
        <w:rPr>
          <w:rFonts w:ascii="Arial" w:hAnsi="Arial" w:cs="Arial"/>
          <w:sz w:val="22"/>
          <w:szCs w:val="22"/>
        </w:rPr>
        <w:t>Nei bagni è necessario fare attenzione all’eventuale presenza di acqua sul pavimento.</w:t>
      </w:r>
    </w:p>
    <w:p w:rsidR="00BD4C39" w:rsidRPr="00BD4C39" w:rsidRDefault="00BD4C39" w:rsidP="00BD4C39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D4C39">
        <w:rPr>
          <w:rFonts w:ascii="Arial" w:hAnsi="Arial" w:cs="Arial"/>
          <w:sz w:val="22"/>
          <w:szCs w:val="22"/>
        </w:rPr>
        <w:t>È necessario avvisare un docente o un collaboratore in caso di malfunzionamento di qualsiasi apparecchiatura, attrezzatura o suppellettile. È vietato l’utilizzo di apparecchiature elettriche malfunzionanti  oppure di attrezzature visibilmente non integre.</w:t>
      </w:r>
    </w:p>
    <w:p w:rsidR="00BD4C39" w:rsidRPr="00BD4C39" w:rsidRDefault="00BD4C39" w:rsidP="00BD4C39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D4C39">
        <w:rPr>
          <w:rFonts w:ascii="Arial" w:hAnsi="Arial" w:cs="Arial"/>
          <w:sz w:val="22"/>
          <w:szCs w:val="22"/>
        </w:rPr>
        <w:t>Qualora si ravvisi un fattore di rischio questo dovrà essere immediatamente comunicato al personale docente e non docente.</w:t>
      </w:r>
    </w:p>
    <w:p w:rsidR="00BD4C39" w:rsidRPr="00BD4C39" w:rsidRDefault="00BD4C39" w:rsidP="00BD4C39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D4C39">
        <w:rPr>
          <w:rFonts w:ascii="Arial" w:hAnsi="Arial" w:cs="Arial"/>
          <w:sz w:val="22"/>
          <w:szCs w:val="22"/>
        </w:rPr>
        <w:t>Non verranno tollerati atteggiamenti aggressivi, anche se giocosi: spintoni e scherzi pesanti possono causare infortuni anche gravi.</w:t>
      </w:r>
    </w:p>
    <w:p w:rsidR="00BD4C39" w:rsidRPr="00BD4C39" w:rsidRDefault="00BD4C39" w:rsidP="00BD4C39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D4C39">
        <w:rPr>
          <w:rFonts w:ascii="Arial" w:hAnsi="Arial" w:cs="Arial"/>
          <w:sz w:val="22"/>
          <w:szCs w:val="22"/>
        </w:rPr>
        <w:lastRenderedPageBreak/>
        <w:t>In caso di allarme antincendio, o comunque di suono intermittente (tre o cinque squilli) seguito da un suono prolungato, dovrà essere abbandonato l’edificio seguendo le indicazioni dell’insegnate. Qualora ci si trovasse da soli si cercherà l’uscita o la scala più vicina e si abbandonerà l’edificio senza tentare di tornare verso la propria classe ma ci si ricongiungerà con i compagni nel Punto di Raccolta.</w:t>
      </w:r>
    </w:p>
    <w:p w:rsidR="00BD4C39" w:rsidRDefault="00BD4C39" w:rsidP="00BD4C39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D4C39">
        <w:rPr>
          <w:rFonts w:ascii="Arial" w:hAnsi="Arial" w:cs="Arial"/>
          <w:sz w:val="22"/>
          <w:szCs w:val="22"/>
        </w:rPr>
        <w:t>È vietato fumare.</w:t>
      </w:r>
    </w:p>
    <w:p w:rsidR="00897B02" w:rsidRDefault="00897B02" w:rsidP="00897B02">
      <w:pPr>
        <w:spacing w:line="360" w:lineRule="auto"/>
        <w:rPr>
          <w:rFonts w:ascii="Arial" w:hAnsi="Arial" w:cs="Arial"/>
          <w:sz w:val="22"/>
          <w:szCs w:val="22"/>
        </w:rPr>
      </w:pPr>
    </w:p>
    <w:p w:rsidR="00897B02" w:rsidRDefault="00897B02" w:rsidP="00897B02">
      <w:pPr>
        <w:spacing w:line="360" w:lineRule="auto"/>
        <w:rPr>
          <w:rFonts w:ascii="Arial" w:hAnsi="Arial" w:cs="Arial"/>
          <w:sz w:val="22"/>
          <w:szCs w:val="22"/>
        </w:rPr>
      </w:pPr>
    </w:p>
    <w:p w:rsidR="00897B02" w:rsidRDefault="00897B02" w:rsidP="00897B02">
      <w:pPr>
        <w:spacing w:line="360" w:lineRule="auto"/>
        <w:rPr>
          <w:rFonts w:ascii="Arial" w:hAnsi="Arial" w:cs="Arial"/>
          <w:sz w:val="22"/>
          <w:szCs w:val="22"/>
        </w:rPr>
      </w:pPr>
    </w:p>
    <w:p w:rsidR="00897B02" w:rsidRDefault="00897B02" w:rsidP="00897B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IL DIRIGENTE SCOLASTICO</w:t>
      </w:r>
    </w:p>
    <w:p w:rsidR="00897B02" w:rsidRDefault="00897B02" w:rsidP="00897B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  <w:t xml:space="preserve">      Prof. Alberto Cataneo</w:t>
      </w:r>
    </w:p>
    <w:p w:rsidR="00897B02" w:rsidRDefault="00897B02" w:rsidP="00897B02">
      <w:pPr>
        <w:ind w:left="54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</w:t>
      </w:r>
      <w:r>
        <w:rPr>
          <w:rFonts w:ascii="Arial" w:hAnsi="Arial" w:cs="Arial"/>
        </w:rPr>
        <w:t>(Firma autografa sostituita a mezzo stampa</w:t>
      </w:r>
    </w:p>
    <w:p w:rsidR="00897B02" w:rsidRDefault="00897B02" w:rsidP="00897B02">
      <w:pPr>
        <w:ind w:left="4860" w:firstLine="180"/>
        <w:rPr>
          <w:rFonts w:ascii="Arial" w:hAnsi="Arial" w:cs="Arial"/>
        </w:rPr>
      </w:pPr>
      <w:r>
        <w:rPr>
          <w:rFonts w:ascii="Arial" w:hAnsi="Arial" w:cs="Arial"/>
        </w:rPr>
        <w:t xml:space="preserve"> Ai sensi dell’art.3 comma 2 del d.lgs. n.39/1993)</w:t>
      </w:r>
    </w:p>
    <w:p w:rsidR="00897B02" w:rsidRPr="000039B2" w:rsidRDefault="00897B02" w:rsidP="00897B0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B02" w:rsidRPr="00BD4C39" w:rsidRDefault="00897B02" w:rsidP="00897B02">
      <w:pPr>
        <w:spacing w:line="360" w:lineRule="auto"/>
        <w:rPr>
          <w:rFonts w:ascii="Arial" w:hAnsi="Arial" w:cs="Arial"/>
          <w:sz w:val="22"/>
          <w:szCs w:val="22"/>
        </w:rPr>
      </w:pPr>
    </w:p>
    <w:p w:rsidR="00BD4C39" w:rsidRPr="00BD4C39" w:rsidRDefault="00BD4C39" w:rsidP="00BD4C39">
      <w:pPr>
        <w:rPr>
          <w:sz w:val="22"/>
          <w:szCs w:val="22"/>
        </w:rPr>
      </w:pPr>
    </w:p>
    <w:p w:rsidR="00BD4C39" w:rsidRPr="00BD4C39" w:rsidRDefault="00BD4C39" w:rsidP="00BD4C39">
      <w:pPr>
        <w:tabs>
          <w:tab w:val="num" w:pos="567"/>
        </w:tabs>
        <w:spacing w:line="480" w:lineRule="auto"/>
        <w:jc w:val="both"/>
        <w:rPr>
          <w:sz w:val="22"/>
          <w:szCs w:val="22"/>
        </w:rPr>
      </w:pPr>
    </w:p>
    <w:p w:rsidR="00BD4C39" w:rsidRPr="00BD4C39" w:rsidRDefault="00BD4C39" w:rsidP="00611173">
      <w:pPr>
        <w:spacing w:before="120" w:after="240"/>
        <w:ind w:left="2160" w:firstLine="720"/>
        <w:outlineLvl w:val="0"/>
        <w:rPr>
          <w:rFonts w:ascii="Arial" w:hAnsi="Arial" w:cs="Arial"/>
          <w:sz w:val="22"/>
          <w:szCs w:val="22"/>
        </w:rPr>
      </w:pPr>
    </w:p>
    <w:p w:rsidR="00BD4C39" w:rsidRDefault="00BD4C39" w:rsidP="00611173">
      <w:pPr>
        <w:spacing w:before="120" w:after="240"/>
        <w:ind w:left="2160" w:firstLine="720"/>
        <w:outlineLvl w:val="0"/>
        <w:rPr>
          <w:rFonts w:ascii="Arial" w:hAnsi="Arial" w:cs="Arial"/>
          <w:sz w:val="22"/>
          <w:szCs w:val="22"/>
        </w:rPr>
      </w:pPr>
    </w:p>
    <w:p w:rsidR="00611173" w:rsidRDefault="00611173"/>
    <w:sectPr w:rsidR="00611173" w:rsidSect="00842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8391E"/>
    <w:multiLevelType w:val="hybridMultilevel"/>
    <w:tmpl w:val="05968AE2"/>
    <w:lvl w:ilvl="0" w:tplc="5B263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11173"/>
    <w:rsid w:val="000B1D47"/>
    <w:rsid w:val="0014665A"/>
    <w:rsid w:val="00173552"/>
    <w:rsid w:val="002E775D"/>
    <w:rsid w:val="00363C67"/>
    <w:rsid w:val="00611173"/>
    <w:rsid w:val="007D6C18"/>
    <w:rsid w:val="00842F8E"/>
    <w:rsid w:val="00897B02"/>
    <w:rsid w:val="009629E6"/>
    <w:rsid w:val="00BD4C39"/>
    <w:rsid w:val="00DE3481"/>
    <w:rsid w:val="00E034ED"/>
    <w:rsid w:val="00F8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173"/>
    <w:pPr>
      <w:spacing w:after="0" w:line="240" w:lineRule="auto"/>
    </w:pPr>
    <w:rPr>
      <w:rFonts w:ascii="Franklin Gothic Book" w:eastAsia="Calibri" w:hAnsi="Franklin Gothic Book" w:cs="Times New Roman"/>
      <w:sz w:val="18"/>
      <w:szCs w:val="20"/>
      <w:lang w:val="es-ES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111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48000t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ps480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Magazzino</dc:creator>
  <cp:lastModifiedBy>Magazzino</cp:lastModifiedBy>
  <cp:revision>7</cp:revision>
  <dcterms:created xsi:type="dcterms:W3CDTF">2019-09-05T08:00:00Z</dcterms:created>
  <dcterms:modified xsi:type="dcterms:W3CDTF">2019-09-05T09:30:00Z</dcterms:modified>
</cp:coreProperties>
</file>