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0F" w:rsidRPr="00A73D6B" w:rsidRDefault="00B5340F" w:rsidP="003C00F1">
      <w:pPr>
        <w:jc w:val="center"/>
        <w:rPr>
          <w:rFonts w:ascii="Arial" w:hAnsi="Arial" w:cs="Arial"/>
          <w:sz w:val="24"/>
          <w:szCs w:val="24"/>
        </w:rPr>
      </w:pPr>
    </w:p>
    <w:p w:rsidR="00D468C4" w:rsidRPr="00A73D6B" w:rsidRDefault="00D468C4" w:rsidP="003C00F1">
      <w:pPr>
        <w:jc w:val="center"/>
        <w:rPr>
          <w:rFonts w:ascii="Arial" w:hAnsi="Arial" w:cs="Arial"/>
          <w:sz w:val="24"/>
          <w:szCs w:val="24"/>
        </w:rPr>
      </w:pPr>
    </w:p>
    <w:p w:rsidR="00D468C4" w:rsidRPr="00A73D6B" w:rsidRDefault="00D468C4" w:rsidP="00B76D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3D6B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18160" cy="575945"/>
            <wp:effectExtent l="0" t="0" r="0" b="0"/>
            <wp:docPr id="2" name="Immagine 2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08" w:rsidRPr="00D7403A" w:rsidRDefault="00B76D08" w:rsidP="00B76D08">
      <w:pPr>
        <w:spacing w:after="0"/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B76D08" w:rsidRPr="00D7403A" w:rsidRDefault="00B76D08" w:rsidP="00B76D08">
      <w:pPr>
        <w:spacing w:after="0"/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B76D08" w:rsidRDefault="00B76D08" w:rsidP="00B76D08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B76D08" w:rsidRPr="001D08C1" w:rsidRDefault="00B76D08" w:rsidP="00B76D08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191249" w:rsidRDefault="00B76D08" w:rsidP="00B76D08">
      <w:pPr>
        <w:spacing w:after="0"/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91249" w:rsidRDefault="00191249" w:rsidP="00191249">
      <w:pPr>
        <w:spacing w:after="0"/>
        <w:outlineLvl w:val="0"/>
        <w:rPr>
          <w:rFonts w:cs="Times New Roman"/>
          <w:noProof/>
          <w:sz w:val="20"/>
          <w:szCs w:val="20"/>
        </w:rPr>
      </w:pPr>
    </w:p>
    <w:p w:rsidR="00191249" w:rsidRPr="00191249" w:rsidRDefault="00191249" w:rsidP="00191249">
      <w:pPr>
        <w:spacing w:after="0"/>
        <w:outlineLvl w:val="0"/>
        <w:rPr>
          <w:rFonts w:ascii="Arial" w:hAnsi="Arial" w:cs="Arial"/>
          <w:noProof/>
          <w:sz w:val="24"/>
          <w:szCs w:val="24"/>
        </w:rPr>
      </w:pPr>
      <w:r w:rsidRPr="00191249">
        <w:rPr>
          <w:rFonts w:ascii="Arial" w:hAnsi="Arial" w:cs="Arial"/>
          <w:noProof/>
          <w:sz w:val="24"/>
          <w:szCs w:val="24"/>
        </w:rPr>
        <w:t>Roma, 02.05.2019</w:t>
      </w:r>
    </w:p>
    <w:p w:rsidR="00B76D08" w:rsidRDefault="00B76D08" w:rsidP="00B76D08">
      <w:pPr>
        <w:tabs>
          <w:tab w:val="left" w:pos="3012"/>
        </w:tabs>
        <w:spacing w:after="0"/>
      </w:pPr>
    </w:p>
    <w:p w:rsidR="00B90524" w:rsidRPr="00B90524" w:rsidRDefault="00B90524" w:rsidP="00B90524">
      <w:pPr>
        <w:tabs>
          <w:tab w:val="left" w:pos="3012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B90524">
        <w:rPr>
          <w:rFonts w:ascii="Arial" w:hAnsi="Arial" w:cs="Arial"/>
          <w:sz w:val="28"/>
          <w:szCs w:val="28"/>
        </w:rPr>
        <w:t>CIRCOLARE n. 33</w:t>
      </w:r>
      <w:r w:rsidR="00EF0C49">
        <w:rPr>
          <w:rFonts w:ascii="Arial" w:hAnsi="Arial" w:cs="Arial"/>
          <w:sz w:val="28"/>
          <w:szCs w:val="28"/>
        </w:rPr>
        <w:t>5</w:t>
      </w:r>
    </w:p>
    <w:p w:rsidR="00D468C4" w:rsidRPr="00A73D6B" w:rsidRDefault="00D468C4" w:rsidP="00B76D08">
      <w:pPr>
        <w:spacing w:after="0"/>
        <w:rPr>
          <w:rFonts w:ascii="Arial" w:hAnsi="Arial" w:cs="Arial"/>
          <w:sz w:val="24"/>
          <w:szCs w:val="24"/>
          <w:lang w:eastAsia="it-IT"/>
        </w:rPr>
      </w:pPr>
    </w:p>
    <w:p w:rsidR="00D468C4" w:rsidRPr="009D7013" w:rsidRDefault="009D7013" w:rsidP="00D468C4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Oggetto: </w:t>
      </w:r>
      <w:r w:rsidRPr="009D7013">
        <w:rPr>
          <w:rFonts w:ascii="Arial" w:hAnsi="Arial" w:cs="Arial"/>
          <w:b/>
          <w:bCs/>
          <w:sz w:val="24"/>
          <w:szCs w:val="24"/>
        </w:rPr>
        <w:t xml:space="preserve">informazioni progetto </w:t>
      </w:r>
      <w:r w:rsidR="00D468C4" w:rsidRPr="009D7013">
        <w:rPr>
          <w:rFonts w:ascii="Arial" w:hAnsi="Arial" w:cs="Arial"/>
          <w:b/>
          <w:bCs/>
          <w:sz w:val="24"/>
          <w:szCs w:val="24"/>
        </w:rPr>
        <w:t>ASL</w:t>
      </w:r>
      <w:r w:rsidRPr="009D7013">
        <w:rPr>
          <w:rFonts w:ascii="Arial" w:hAnsi="Arial" w:cs="Arial"/>
          <w:b/>
          <w:bCs/>
          <w:sz w:val="24"/>
          <w:szCs w:val="24"/>
        </w:rPr>
        <w:t>”</w:t>
      </w:r>
      <w:r w:rsidR="00D468C4" w:rsidRPr="009D7013">
        <w:rPr>
          <w:rFonts w:ascii="Arial" w:hAnsi="Arial" w:cs="Arial"/>
          <w:b/>
          <w:bCs/>
          <w:sz w:val="24"/>
          <w:szCs w:val="24"/>
        </w:rPr>
        <w:t>Probabilità e Processi aleatori</w:t>
      </w:r>
      <w:r w:rsidRPr="009D7013">
        <w:rPr>
          <w:rFonts w:ascii="Arial" w:hAnsi="Arial" w:cs="Arial"/>
          <w:b/>
          <w:bCs/>
          <w:sz w:val="24"/>
          <w:szCs w:val="24"/>
        </w:rPr>
        <w:t>”</w:t>
      </w:r>
    </w:p>
    <w:p w:rsidR="0067059D" w:rsidRPr="00814040" w:rsidRDefault="0067059D" w:rsidP="0081404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73D6B">
        <w:rPr>
          <w:rFonts w:ascii="Arial" w:hAnsi="Arial" w:cs="Arial"/>
          <w:bCs/>
          <w:sz w:val="24"/>
          <w:szCs w:val="24"/>
        </w:rPr>
        <w:t>Si comunica che</w:t>
      </w:r>
      <w:r w:rsidR="009D7013">
        <w:rPr>
          <w:rFonts w:ascii="Arial" w:hAnsi="Arial" w:cs="Arial"/>
          <w:bCs/>
          <w:sz w:val="24"/>
          <w:szCs w:val="24"/>
        </w:rPr>
        <w:t>,</w:t>
      </w:r>
      <w:r w:rsidRPr="00A73D6B">
        <w:rPr>
          <w:rFonts w:ascii="Arial" w:hAnsi="Arial" w:cs="Arial"/>
          <w:bCs/>
          <w:sz w:val="24"/>
          <w:szCs w:val="24"/>
        </w:rPr>
        <w:t xml:space="preserve"> com</w:t>
      </w:r>
      <w:r w:rsidR="009D7013">
        <w:rPr>
          <w:rFonts w:ascii="Arial" w:hAnsi="Arial" w:cs="Arial"/>
          <w:bCs/>
          <w:sz w:val="24"/>
          <w:szCs w:val="24"/>
        </w:rPr>
        <w:t xml:space="preserve">e da </w:t>
      </w:r>
      <w:r w:rsidRPr="00A73D6B">
        <w:rPr>
          <w:rFonts w:ascii="Arial" w:hAnsi="Arial" w:cs="Arial"/>
          <w:bCs/>
          <w:sz w:val="24"/>
          <w:szCs w:val="24"/>
        </w:rPr>
        <w:t xml:space="preserve"> circolare</w:t>
      </w:r>
      <w:r w:rsidR="009D7013">
        <w:rPr>
          <w:rFonts w:ascii="Arial" w:hAnsi="Arial" w:cs="Arial"/>
          <w:bCs/>
          <w:sz w:val="24"/>
          <w:szCs w:val="24"/>
        </w:rPr>
        <w:t xml:space="preserve"> n 281,</w:t>
      </w:r>
      <w:r w:rsidRPr="00A73D6B">
        <w:rPr>
          <w:rFonts w:ascii="Arial" w:hAnsi="Arial" w:cs="Arial"/>
          <w:bCs/>
          <w:sz w:val="24"/>
          <w:szCs w:val="24"/>
        </w:rPr>
        <w:t xml:space="preserve"> il prossimo 10 maggio avrà inizio i</w:t>
      </w:r>
      <w:r w:rsidR="009D7013">
        <w:rPr>
          <w:rFonts w:ascii="Arial" w:hAnsi="Arial" w:cs="Arial"/>
          <w:bCs/>
          <w:sz w:val="24"/>
          <w:szCs w:val="24"/>
        </w:rPr>
        <w:t>l</w:t>
      </w:r>
      <w:r w:rsidRPr="00A73D6B">
        <w:rPr>
          <w:rFonts w:ascii="Arial" w:hAnsi="Arial" w:cs="Arial"/>
          <w:bCs/>
          <w:sz w:val="24"/>
          <w:szCs w:val="24"/>
        </w:rPr>
        <w:t xml:space="preserve"> proget</w:t>
      </w:r>
      <w:r w:rsidR="00A73D6B">
        <w:rPr>
          <w:rFonts w:ascii="Arial" w:hAnsi="Arial" w:cs="Arial"/>
          <w:bCs/>
          <w:sz w:val="24"/>
          <w:szCs w:val="24"/>
        </w:rPr>
        <w:t>to PCTO (ex ASL) Probabilità e Processi A</w:t>
      </w:r>
      <w:r w:rsidRPr="00A73D6B">
        <w:rPr>
          <w:rFonts w:ascii="Arial" w:hAnsi="Arial" w:cs="Arial"/>
          <w:bCs/>
          <w:sz w:val="24"/>
          <w:szCs w:val="24"/>
        </w:rPr>
        <w:t>leatori.</w:t>
      </w:r>
      <w:r w:rsidR="00814040">
        <w:rPr>
          <w:rFonts w:ascii="Arial" w:hAnsi="Arial" w:cs="Arial"/>
          <w:bCs/>
          <w:sz w:val="24"/>
          <w:szCs w:val="24"/>
        </w:rPr>
        <w:t xml:space="preserve"> </w:t>
      </w:r>
      <w:r w:rsidR="00814040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Responsabile del progetto è la prof.ssa Luisa </w:t>
      </w:r>
      <w:proofErr w:type="spellStart"/>
      <w:r w:rsidR="00814040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>Beghin</w:t>
      </w:r>
      <w:proofErr w:type="spellEnd"/>
      <w:r w:rsidR="009D701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814040" w:rsidRPr="00A73D6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9D7013">
        <w:rPr>
          <w:rFonts w:ascii="Arial" w:eastAsia="Times New Roman" w:hAnsi="Arial" w:cs="Arial"/>
          <w:bCs/>
          <w:sz w:val="24"/>
          <w:szCs w:val="24"/>
          <w:lang w:eastAsia="it-IT"/>
        </w:rPr>
        <w:t>t</w:t>
      </w:r>
      <w:r w:rsidR="00814040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>utor del progetto il Prof. Costantino Ricciuti</w:t>
      </w:r>
      <w:r w:rsidR="009D7013">
        <w:rPr>
          <w:rFonts w:ascii="Arial" w:eastAsia="Times New Roman" w:hAnsi="Arial" w:cs="Arial"/>
          <w:bCs/>
          <w:sz w:val="24"/>
          <w:szCs w:val="24"/>
          <w:lang w:eastAsia="it-IT"/>
        </w:rPr>
        <w:t>, docenti del Dipartimento di Scienze Statistiche della Università La Sapienza.</w:t>
      </w:r>
    </w:p>
    <w:p w:rsidR="00A73D6B" w:rsidRPr="00A73D6B" w:rsidRDefault="00A73D6B" w:rsidP="00D468C4">
      <w:pPr>
        <w:outlineLvl w:val="0"/>
        <w:rPr>
          <w:rFonts w:ascii="Arial" w:hAnsi="Arial" w:cs="Arial"/>
          <w:bCs/>
          <w:sz w:val="24"/>
          <w:szCs w:val="24"/>
        </w:rPr>
      </w:pPr>
      <w:r w:rsidRPr="00A73D6B">
        <w:rPr>
          <w:rFonts w:ascii="Arial" w:hAnsi="Arial" w:cs="Arial"/>
          <w:bCs/>
          <w:sz w:val="24"/>
          <w:szCs w:val="24"/>
        </w:rPr>
        <w:t xml:space="preserve">Il corso avrà luogo presso il </w:t>
      </w:r>
      <w:r w:rsidRPr="002B27A0">
        <w:rPr>
          <w:rFonts w:ascii="Arial" w:hAnsi="Arial" w:cs="Arial"/>
          <w:b/>
          <w:bCs/>
          <w:sz w:val="24"/>
          <w:szCs w:val="24"/>
        </w:rPr>
        <w:t>D</w:t>
      </w:r>
      <w:r w:rsidR="0067059D" w:rsidRPr="002B27A0">
        <w:rPr>
          <w:rFonts w:ascii="Arial" w:hAnsi="Arial" w:cs="Arial"/>
          <w:b/>
          <w:bCs/>
          <w:sz w:val="24"/>
          <w:szCs w:val="24"/>
        </w:rPr>
        <w:t>ipartimento di Scienze Statistiche</w:t>
      </w:r>
      <w:r w:rsidR="0067059D" w:rsidRPr="00A73D6B">
        <w:rPr>
          <w:rFonts w:ascii="Arial" w:hAnsi="Arial" w:cs="Arial"/>
          <w:bCs/>
          <w:sz w:val="24"/>
          <w:szCs w:val="24"/>
        </w:rPr>
        <w:t xml:space="preserve"> dell’Università La Sapienza di Roma </w:t>
      </w:r>
      <w:r w:rsidR="0067059D" w:rsidRPr="002B27A0">
        <w:rPr>
          <w:rFonts w:ascii="Arial" w:hAnsi="Arial" w:cs="Arial"/>
          <w:b/>
          <w:bCs/>
          <w:sz w:val="24"/>
          <w:szCs w:val="24"/>
        </w:rPr>
        <w:t>, nell’Aula 5 posta al IV piano  dell’Edificio  2.</w:t>
      </w:r>
    </w:p>
    <w:p w:rsidR="0067059D" w:rsidRDefault="0067059D" w:rsidP="00D468C4">
      <w:pPr>
        <w:outlineLvl w:val="0"/>
        <w:rPr>
          <w:rFonts w:ascii="Arial" w:hAnsi="Arial" w:cs="Arial"/>
          <w:bCs/>
          <w:sz w:val="24"/>
          <w:szCs w:val="24"/>
        </w:rPr>
      </w:pPr>
      <w:r w:rsidRPr="00A73D6B">
        <w:rPr>
          <w:rFonts w:ascii="Arial" w:hAnsi="Arial" w:cs="Arial"/>
          <w:bCs/>
          <w:sz w:val="24"/>
          <w:szCs w:val="24"/>
        </w:rPr>
        <w:t xml:space="preserve">Di seguito il link </w:t>
      </w:r>
      <w:r w:rsidR="00814040">
        <w:rPr>
          <w:rFonts w:ascii="Arial" w:hAnsi="Arial" w:cs="Arial"/>
          <w:bCs/>
          <w:sz w:val="24"/>
          <w:szCs w:val="24"/>
        </w:rPr>
        <w:t xml:space="preserve"> al sito (che sarà utilizzato per i materiali del corso) con</w:t>
      </w:r>
      <w:r w:rsidR="009E3DA9">
        <w:rPr>
          <w:rFonts w:ascii="Arial" w:hAnsi="Arial" w:cs="Arial"/>
          <w:bCs/>
          <w:sz w:val="24"/>
          <w:szCs w:val="24"/>
        </w:rPr>
        <w:t xml:space="preserve">  i dettagli del progetto e</w:t>
      </w:r>
      <w:r w:rsidR="00814040">
        <w:rPr>
          <w:rFonts w:ascii="Arial" w:hAnsi="Arial" w:cs="Arial"/>
          <w:bCs/>
          <w:sz w:val="24"/>
          <w:szCs w:val="24"/>
        </w:rPr>
        <w:t xml:space="preserve"> </w:t>
      </w:r>
      <w:r w:rsidR="00814040" w:rsidRPr="009E3DA9">
        <w:rPr>
          <w:rFonts w:ascii="Arial" w:hAnsi="Arial" w:cs="Arial"/>
          <w:b/>
          <w:bCs/>
          <w:sz w:val="24"/>
          <w:szCs w:val="24"/>
        </w:rPr>
        <w:t>la mappa della sede (</w:t>
      </w:r>
      <w:r w:rsidRPr="009E3DA9">
        <w:rPr>
          <w:rFonts w:ascii="Arial" w:hAnsi="Arial" w:cs="Arial"/>
          <w:b/>
          <w:bCs/>
          <w:sz w:val="24"/>
          <w:szCs w:val="24"/>
        </w:rPr>
        <w:t>l’ingresso è indicato in giallo</w:t>
      </w:r>
      <w:r w:rsidR="00814040" w:rsidRPr="009E3DA9">
        <w:rPr>
          <w:rFonts w:ascii="Arial" w:hAnsi="Arial" w:cs="Arial"/>
          <w:b/>
          <w:bCs/>
          <w:sz w:val="24"/>
          <w:szCs w:val="24"/>
        </w:rPr>
        <w:t>)</w:t>
      </w:r>
      <w:r w:rsidRPr="009E3DA9">
        <w:rPr>
          <w:rFonts w:ascii="Arial" w:hAnsi="Arial" w:cs="Arial"/>
          <w:b/>
          <w:bCs/>
          <w:sz w:val="24"/>
          <w:szCs w:val="24"/>
        </w:rPr>
        <w:t>.</w:t>
      </w:r>
    </w:p>
    <w:p w:rsidR="00814040" w:rsidRPr="00814040" w:rsidRDefault="00257840" w:rsidP="00814040">
      <w:pPr>
        <w:rPr>
          <w:rFonts w:ascii="Arial" w:hAnsi="Arial" w:cs="Arial"/>
          <w:color w:val="222222"/>
          <w:shd w:val="clear" w:color="auto" w:fill="FFFFFF"/>
        </w:rPr>
      </w:pPr>
      <w:hyperlink r:id="rId6" w:tgtFrame="_blank" w:history="1">
        <w:r w:rsidR="00814040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https://sites.google.com/site/luisabeghin/home/p-2/asl-laboratorio-su-probabilita-e-processi-aleatori-2018-2019</w:t>
        </w:r>
      </w:hyperlink>
      <w:r w:rsidR="00814040">
        <w:rPr>
          <w:rFonts w:ascii="Arial" w:hAnsi="Arial" w:cs="Arial"/>
          <w:color w:val="222222"/>
          <w:shd w:val="clear" w:color="auto" w:fill="FFFFFF"/>
        </w:rPr>
        <w:t> </w:t>
      </w:r>
    </w:p>
    <w:p w:rsidR="00A73D6B" w:rsidRPr="002B27A0" w:rsidRDefault="000B345A" w:rsidP="002B27A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Si riporta</w:t>
      </w:r>
      <w:r w:rsidR="009D7013">
        <w:rPr>
          <w:rFonts w:ascii="Arial" w:eastAsia="Times New Roman" w:hAnsi="Arial" w:cs="Arial"/>
          <w:sz w:val="24"/>
          <w:szCs w:val="24"/>
          <w:lang w:eastAsia="it-IT"/>
        </w:rPr>
        <w:t>no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le date degli incontri: </w:t>
      </w:r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venerdì 10 maggio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73D6B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ore 15,00-18,00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;</w:t>
      </w:r>
      <w:r w:rsidR="002B27A0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sabato 11 </w:t>
      </w:r>
      <w:bookmarkStart w:id="0" w:name="_GoBack"/>
      <w:bookmarkEnd w:id="0"/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maggio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73D6B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ore 10,00-13,00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;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venerdì 17 maggio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73D6B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ore 15,00-18,00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;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sabato 25 maggio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73D6B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ore 10,00-13,00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;</w:t>
      </w:r>
      <w:r w:rsidR="002B27A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2B27A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venerdì 31 maggio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73D6B" w:rsidRPr="00A73D6B">
        <w:rPr>
          <w:rFonts w:ascii="Arial" w:eastAsia="Times New Roman" w:hAnsi="Arial" w:cs="Arial"/>
          <w:bCs/>
          <w:sz w:val="24"/>
          <w:szCs w:val="24"/>
          <w:lang w:eastAsia="it-IT"/>
        </w:rPr>
        <w:t>ore 15,00-18,00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:rsidR="00814040" w:rsidRDefault="00814040" w:rsidP="00A73D6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814040" w:rsidRPr="00A73D6B" w:rsidRDefault="00814040" w:rsidP="00A73D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In allegato anche l’elenco dei partecipanti al corso, ai quali si raccomanda la m</w:t>
      </w:r>
      <w:r w:rsidR="009E3DA9">
        <w:rPr>
          <w:rFonts w:ascii="Arial" w:eastAsia="Times New Roman" w:hAnsi="Arial" w:cs="Arial"/>
          <w:bCs/>
          <w:sz w:val="24"/>
          <w:szCs w:val="24"/>
          <w:lang w:eastAsia="it-IT"/>
        </w:rPr>
        <w:t>assima puntualità agli incontri. Gli alunni partecipanti al corso possono uscire da scuola alle 14 (per gli incontri del venerdì), gli alunni minorenni sono tenuti ad avvisare le famiglie.</w:t>
      </w:r>
    </w:p>
    <w:p w:rsidR="009A4550" w:rsidRDefault="009A4550" w:rsidP="00814040">
      <w:pPr>
        <w:rPr>
          <w:rFonts w:ascii="Arial" w:hAnsi="Arial" w:cs="Arial"/>
          <w:bCs/>
          <w:sz w:val="24"/>
          <w:szCs w:val="24"/>
        </w:rPr>
      </w:pPr>
    </w:p>
    <w:p w:rsidR="00814040" w:rsidRDefault="009E3DA9" w:rsidP="00B76D0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referente</w:t>
      </w:r>
      <w:r w:rsidR="00814040">
        <w:rPr>
          <w:rFonts w:ascii="Arial" w:hAnsi="Arial" w:cs="Arial"/>
          <w:bCs/>
          <w:sz w:val="24"/>
          <w:szCs w:val="24"/>
        </w:rPr>
        <w:t xml:space="preserve"> del progetto                                                   Il Dirigente Scolastico</w:t>
      </w:r>
    </w:p>
    <w:p w:rsidR="00B76D08" w:rsidRDefault="00814040" w:rsidP="00B76D0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Prof.ssa Daniela Casale                     </w:t>
      </w:r>
      <w:r w:rsidR="00B76D08">
        <w:rPr>
          <w:rFonts w:ascii="Arial" w:hAnsi="Arial" w:cs="Arial"/>
          <w:bCs/>
          <w:sz w:val="24"/>
          <w:szCs w:val="24"/>
        </w:rPr>
        <w:t xml:space="preserve">                               P</w:t>
      </w:r>
      <w:r>
        <w:rPr>
          <w:rFonts w:ascii="Arial" w:hAnsi="Arial" w:cs="Arial"/>
          <w:bCs/>
          <w:sz w:val="24"/>
          <w:szCs w:val="24"/>
        </w:rPr>
        <w:t xml:space="preserve">rof. Alberto </w:t>
      </w:r>
      <w:proofErr w:type="spellStart"/>
      <w:r>
        <w:rPr>
          <w:rFonts w:ascii="Arial" w:hAnsi="Arial" w:cs="Arial"/>
          <w:bCs/>
          <w:sz w:val="24"/>
          <w:szCs w:val="24"/>
        </w:rPr>
        <w:t>Cataneo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   </w:t>
      </w:r>
    </w:p>
    <w:p w:rsidR="00B76D08" w:rsidRPr="00E013D5" w:rsidRDefault="00814040" w:rsidP="00B76D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>
        <w:rPr>
          <w:rFonts w:ascii="Arial" w:hAnsi="Arial" w:cs="Arial"/>
          <w:bCs/>
        </w:rPr>
        <w:t xml:space="preserve">  </w:t>
      </w:r>
      <w:r w:rsidR="00B76D08" w:rsidRPr="00E013D5">
        <w:rPr>
          <w:sz w:val="18"/>
          <w:szCs w:val="18"/>
        </w:rPr>
        <w:t>(Firma autografa sostituita a mezzo</w:t>
      </w:r>
      <w:r w:rsidR="00B76D08">
        <w:rPr>
          <w:sz w:val="18"/>
          <w:szCs w:val="18"/>
        </w:rPr>
        <w:t xml:space="preserve"> </w:t>
      </w:r>
      <w:r w:rsidR="00B76D08" w:rsidRPr="00E013D5">
        <w:rPr>
          <w:sz w:val="18"/>
          <w:szCs w:val="18"/>
        </w:rPr>
        <w:t>stampa</w:t>
      </w:r>
    </w:p>
    <w:p w:rsidR="00B76D08" w:rsidRPr="00E013D5" w:rsidRDefault="00B76D08" w:rsidP="00B76D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B76D08" w:rsidRPr="00E013D5" w:rsidRDefault="00B76D08" w:rsidP="00B76D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</w:p>
    <w:p w:rsidR="00814040" w:rsidRPr="00A73D6B" w:rsidRDefault="00814040" w:rsidP="00B76D08">
      <w:pPr>
        <w:spacing w:after="0"/>
        <w:rPr>
          <w:rFonts w:ascii="Arial" w:hAnsi="Arial" w:cs="Arial"/>
          <w:sz w:val="24"/>
          <w:szCs w:val="24"/>
        </w:rPr>
      </w:pPr>
    </w:p>
    <w:sectPr w:rsidR="00814040" w:rsidRPr="00A73D6B" w:rsidSect="003513A1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00F1"/>
    <w:rsid w:val="000858CB"/>
    <w:rsid w:val="000B345A"/>
    <w:rsid w:val="00191249"/>
    <w:rsid w:val="001A23E6"/>
    <w:rsid w:val="00257840"/>
    <w:rsid w:val="002B27A0"/>
    <w:rsid w:val="003513A1"/>
    <w:rsid w:val="003C00F1"/>
    <w:rsid w:val="0067059D"/>
    <w:rsid w:val="00814040"/>
    <w:rsid w:val="009A4550"/>
    <w:rsid w:val="009D7013"/>
    <w:rsid w:val="009E3DA9"/>
    <w:rsid w:val="00A73D6B"/>
    <w:rsid w:val="00B5340F"/>
    <w:rsid w:val="00B76D08"/>
    <w:rsid w:val="00B90524"/>
    <w:rsid w:val="00D468C4"/>
    <w:rsid w:val="00DD1C82"/>
    <w:rsid w:val="00EF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C82"/>
  </w:style>
  <w:style w:type="paragraph" w:styleId="Titolo2">
    <w:name w:val="heading 2"/>
    <w:basedOn w:val="Normale"/>
    <w:next w:val="Normale"/>
    <w:link w:val="Titolo2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0F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468C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468C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68C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68C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B76D0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0F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468C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468C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68C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68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site/luisabeghin/home/p-2/asl-laboratorio-su-probabilita-e-processi-aleatori-2018-20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A043-E049-4CC9-9EE3-E3BE3B3D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3</cp:revision>
  <dcterms:created xsi:type="dcterms:W3CDTF">2019-05-02T06:29:00Z</dcterms:created>
  <dcterms:modified xsi:type="dcterms:W3CDTF">2019-05-02T06:37:00Z</dcterms:modified>
</cp:coreProperties>
</file>