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521970" cy="573405"/>
            <wp:effectExtent b="0" l="0" r="0" t="0"/>
            <wp:docPr descr="repubblicaitaliana" id="1" name="image1.jpg"/>
            <a:graphic>
              <a:graphicData uri="http://schemas.openxmlformats.org/drawingml/2006/picture">
                <pic:pic>
                  <pic:nvPicPr>
                    <pic:cNvPr descr="repubblicaitaliana" id="0" name="image1.jpg"/>
                    <pic:cNvPicPr preferRelativeResize="0"/>
                  </pic:nvPicPr>
                  <pic:blipFill>
                    <a:blip r:embed="rId6"/>
                    <a:srcRect b="0" l="0" r="0" t="0"/>
                    <a:stretch>
                      <a:fillRect/>
                    </a:stretch>
                  </pic:blipFill>
                  <pic:spPr>
                    <a:xfrm>
                      <a:off x="0" y="0"/>
                      <a:ext cx="521970" cy="5734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MINISTERO  DELL’ ISTRUZIONE, DELL’UNIVERSITA’, DELLA RICERCA</w:t>
      </w:r>
    </w:p>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UFFICIO SCOLASTICO REGIONALE PER IL LAZIO</w:t>
      </w:r>
    </w:p>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LICEO SCIENTIFICO STATALE</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TALETE”</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Roma, 19 marzo 2019</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docenti</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Agli alunni</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Genitori</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Alla DSGA Sig.ra P. Leoni</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personale ATA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Sito web</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CIRCOLARE n.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Oggetto: XXIV </w:t>
      </w:r>
      <w:r w:rsidDel="00000000" w:rsidR="00000000" w:rsidRPr="00000000">
        <w:rPr>
          <w:rFonts w:ascii="Times New Roman" w:cs="Times New Roman" w:eastAsia="Times New Roman" w:hAnsi="Times New Roman"/>
          <w:b w:val="1"/>
          <w:sz w:val="24"/>
          <w:szCs w:val="24"/>
          <w:rtl w:val="0"/>
        </w:rPr>
        <w:t xml:space="preserve">Giornata nazionale della memoria e dell’impegno organizzata da LIBERA</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comunica che, nell’ambito del progetto curricolare di </w:t>
      </w:r>
      <w:r w:rsidDel="00000000" w:rsidR="00000000" w:rsidRPr="00000000">
        <w:rPr>
          <w:rFonts w:ascii="Times New Roman" w:cs="Times New Roman" w:eastAsia="Times New Roman" w:hAnsi="Times New Roman"/>
          <w:sz w:val="24"/>
          <w:szCs w:val="24"/>
          <w:u w:val="single"/>
          <w:rtl w:val="0"/>
        </w:rPr>
        <w:t xml:space="preserve">educazione alla cittadinanza attiva</w:t>
      </w:r>
      <w:r w:rsidDel="00000000" w:rsidR="00000000" w:rsidRPr="00000000">
        <w:rPr>
          <w:rFonts w:ascii="Times New Roman" w:cs="Times New Roman" w:eastAsia="Times New Roman" w:hAnsi="Times New Roman"/>
          <w:sz w:val="24"/>
          <w:szCs w:val="24"/>
          <w:rtl w:val="0"/>
        </w:rPr>
        <w:t xml:space="preserve">, alcune classi dell’Istituto e gli studenti (di alcune classi terze e quarte) che hanno aderito al Laboratorio di Regia e di Sceneggiatura parteciperanno alla XXIV Giornata nazionale della memoria e dell’impegno che si svolgerà </w:t>
      </w:r>
      <w:r w:rsidDel="00000000" w:rsidR="00000000" w:rsidRPr="00000000">
        <w:rPr>
          <w:rFonts w:ascii="Times New Roman" w:cs="Times New Roman" w:eastAsia="Times New Roman" w:hAnsi="Times New Roman"/>
          <w:b w:val="1"/>
          <w:sz w:val="24"/>
          <w:szCs w:val="24"/>
          <w:rtl w:val="0"/>
        </w:rPr>
        <w:t xml:space="preserve">a Formia il 21 marzo</w:t>
      </w:r>
      <w:r w:rsidDel="00000000" w:rsidR="00000000" w:rsidRPr="00000000">
        <w:rPr>
          <w:rFonts w:ascii="Times New Roman" w:cs="Times New Roman" w:eastAsia="Times New Roman" w:hAnsi="Times New Roman"/>
          <w:sz w:val="24"/>
          <w:szCs w:val="24"/>
          <w:rtl w:val="0"/>
        </w:rPr>
        <w:t xml:space="preserve"> e che sarà incentrata sul tema: </w:t>
      </w:r>
      <w:r w:rsidDel="00000000" w:rsidR="00000000" w:rsidRPr="00000000">
        <w:rPr>
          <w:rFonts w:ascii="Times New Roman" w:cs="Times New Roman" w:eastAsia="Times New Roman" w:hAnsi="Times New Roman"/>
          <w:b w:val="1"/>
          <w:sz w:val="24"/>
          <w:szCs w:val="24"/>
          <w:rtl w:val="0"/>
        </w:rPr>
        <w:t xml:space="preserve">“Orizzonti di giustizia sociale”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Gli studenti, insieme ai familiari delle vittime di mafia, alle associazioni, alle scuole, ai cittadini, saranno in piazza per ricordare nome per nome tutti gli innocenti morti per mano delle mafie.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partenza sarà alle 7:15 con il pullman all’incrocio tra via Camozzi e viale Angelico; il ritorno circa alle 17.</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Parteciperanno le classi: I L, II B, II D, II E e</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 xml:space="preserve">i docenti: prof.sse D’Agostino, Ercole, Ficarra, Lucarini, Nuccetelli, Russi con i docenti del Laboratorio del cinema: Colizzi e Cossu e una classe e due docenti del Liceo Dante Alighieri.</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referenti del progetto</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Prof.sse Milena del Vaglio, Adonella Ficarra, Caterina Lucarini</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2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Dirigente scolastico</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2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  Alberto Cataneo</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(Firma autografa sostituita a mezzo  stampa</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 sensi dell’art. 3 comma 2 del </w:t>
        <w:tab/>
        <w:tab/>
        <w:tab/>
        <w:tab/>
        <w:tab/>
        <w:tab/>
        <w:tab/>
        <w:tab/>
        <w:tab/>
        <w:tab/>
        <w:tab/>
        <w:t xml:space="preserve">d.lgs. n.39/1993)</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sectPr>
      <w:pgSz w:h="16838" w:w="11906"/>
      <w:pgMar w:bottom="1134" w:top="71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