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A28" w:rsidRPr="002F306A" w:rsidRDefault="00CC0A28">
      <w:pPr>
        <w:jc w:val="center"/>
        <w:rPr>
          <w:rFonts w:ascii="Dotum" w:eastAsia="Dotum" w:hAnsi="Dotum"/>
          <w:sz w:val="32"/>
          <w:szCs w:val="32"/>
          <w:lang w:val="it-IT"/>
        </w:rPr>
      </w:pPr>
      <w:r w:rsidRPr="008607C2">
        <w:rPr>
          <w:rFonts w:ascii="Dotum" w:eastAsia="Dotum" w:hAnsi="Dotum"/>
          <w:caps/>
          <w:noProof/>
          <w:color w:val="4472C4"/>
          <w:sz w:val="32"/>
          <w:szCs w:val="32"/>
          <w:lang w:val="it-IT"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84" o:spid="_x0000_i1025" type="#_x0000_t75" style="width:87.75pt;height:50.25pt;visibility:visible">
            <v:imagedata r:id="rId7" o:title=""/>
          </v:shape>
        </w:pict>
      </w:r>
    </w:p>
    <w:p w:rsidR="00CC0A28" w:rsidRPr="002F306A" w:rsidRDefault="00CC0A28" w:rsidP="002F306A">
      <w:pPr>
        <w:rPr>
          <w:rFonts w:ascii="Dotum" w:eastAsia="Dotum" w:hAnsi="Dotum"/>
          <w:sz w:val="32"/>
          <w:szCs w:val="32"/>
          <w:lang w:val="it-IT"/>
        </w:rPr>
      </w:pPr>
    </w:p>
    <w:p w:rsidR="00CC0A28" w:rsidRPr="002F306A" w:rsidRDefault="00CC0A28" w:rsidP="002F306A">
      <w:pPr>
        <w:rPr>
          <w:rFonts w:ascii="Dotum" w:eastAsia="Dotum" w:hAnsi="Dotum"/>
          <w:sz w:val="32"/>
          <w:szCs w:val="32"/>
          <w:lang w:val="it-IT"/>
        </w:rPr>
      </w:pPr>
      <w:r>
        <w:rPr>
          <w:rFonts w:ascii="Dotum" w:eastAsia="Dotum" w:hAnsi="Dotum"/>
          <w:sz w:val="32"/>
          <w:szCs w:val="32"/>
          <w:lang w:val="it-IT"/>
        </w:rPr>
        <w:t>6</w:t>
      </w:r>
      <w:r w:rsidRPr="002F306A">
        <w:rPr>
          <w:rFonts w:ascii="Dotum" w:eastAsia="Dotum" w:hAnsi="Dotum"/>
          <w:sz w:val="32"/>
          <w:szCs w:val="32"/>
          <w:lang w:val="it-IT"/>
        </w:rPr>
        <w:t xml:space="preserve">. </w:t>
      </w:r>
      <w:smartTag w:uri="urn:schemas-microsoft-com:office:smarttags" w:element="PersonName">
        <w:smartTagPr>
          <w:attr w:name="ProductID" w:val="La COMMISSIONE"/>
        </w:smartTagPr>
        <w:r w:rsidRPr="002F306A">
          <w:rPr>
            <w:rFonts w:ascii="Dotum" w:eastAsia="Dotum" w:hAnsi="Dotum"/>
            <w:sz w:val="32"/>
            <w:szCs w:val="32"/>
            <w:lang w:val="it-IT"/>
          </w:rPr>
          <w:t>La COMMISSIONE</w:t>
        </w:r>
      </w:smartTag>
      <w:r w:rsidRPr="002F306A">
        <w:rPr>
          <w:rFonts w:ascii="Dotum" w:eastAsia="Dotum" w:hAnsi="Dotum"/>
          <w:sz w:val="32"/>
          <w:szCs w:val="32"/>
          <w:lang w:val="it-IT"/>
        </w:rPr>
        <w:t xml:space="preserve"> per i trasporti ed il turismo  (TRAN) sottopone al Model European Parliament la seguente risoluzione:</w:t>
      </w:r>
    </w:p>
    <w:p w:rsidR="00CC0A28" w:rsidRPr="002F306A" w:rsidRDefault="00CC0A28" w:rsidP="002F306A">
      <w:pPr>
        <w:rPr>
          <w:rFonts w:ascii="Dotum" w:eastAsia="Dotum" w:hAnsi="Dotum"/>
          <w:sz w:val="32"/>
          <w:szCs w:val="32"/>
          <w:lang w:val="it-IT"/>
        </w:rPr>
      </w:pPr>
    </w:p>
    <w:p w:rsidR="00CC0A28" w:rsidRPr="002F306A" w:rsidRDefault="00CC0A28" w:rsidP="002F306A">
      <w:pPr>
        <w:rPr>
          <w:rFonts w:ascii="Dotum" w:eastAsia="Dotum" w:hAnsi="Dotum"/>
          <w:i/>
          <w:sz w:val="32"/>
          <w:szCs w:val="32"/>
          <w:lang w:val="it-IT"/>
        </w:rPr>
      </w:pPr>
      <w:r w:rsidRPr="002F306A">
        <w:rPr>
          <w:rFonts w:ascii="Dotum Western" w:eastAsia="Dotum" w:hAnsi="Dotum Western"/>
          <w:i/>
          <w:sz w:val="32"/>
          <w:szCs w:val="32"/>
          <w:lang w:val="it-IT"/>
        </w:rPr>
        <w:t>“ La guida autonoma nell’ ambito dell’ utilizzo dell’ intelligenza artificiale”</w:t>
      </w:r>
    </w:p>
    <w:p w:rsidR="00CC0A28" w:rsidRPr="002F306A" w:rsidRDefault="00CC0A28" w:rsidP="002F306A">
      <w:pPr>
        <w:rPr>
          <w:rFonts w:ascii="Dotum" w:eastAsia="Dotum" w:hAnsi="Dotum"/>
          <w:sz w:val="32"/>
          <w:szCs w:val="32"/>
          <w:lang w:val="it-IT"/>
        </w:rPr>
      </w:pPr>
    </w:p>
    <w:p w:rsidR="00CC0A28" w:rsidRPr="002F306A" w:rsidRDefault="00CC0A28" w:rsidP="002F306A">
      <w:pPr>
        <w:rPr>
          <w:rFonts w:ascii="Dotum" w:eastAsia="Dotum" w:hAnsi="Dotum"/>
          <w:sz w:val="32"/>
          <w:szCs w:val="32"/>
          <w:lang w:val="it-IT"/>
        </w:rPr>
      </w:pPr>
      <w:r w:rsidRPr="002F306A">
        <w:rPr>
          <w:rFonts w:ascii="Dotum" w:eastAsia="Dotum" w:hAnsi="Dotum"/>
          <w:sz w:val="32"/>
          <w:szCs w:val="32"/>
          <w:lang w:val="it-IT"/>
        </w:rPr>
        <w:t>Il Model European Parliament,</w:t>
      </w:r>
    </w:p>
    <w:p w:rsidR="00CC0A28" w:rsidRPr="002F306A" w:rsidRDefault="00CC0A28" w:rsidP="002F306A">
      <w:pPr>
        <w:rPr>
          <w:rFonts w:ascii="Dotum" w:eastAsia="Dotum" w:hAnsi="Dotum"/>
          <w:sz w:val="32"/>
          <w:szCs w:val="32"/>
          <w:lang w:val="it-IT"/>
        </w:rPr>
      </w:pPr>
    </w:p>
    <w:p w:rsidR="00CC0A28" w:rsidRPr="002F306A" w:rsidRDefault="00CC0A28" w:rsidP="002F306A">
      <w:pPr>
        <w:pStyle w:val="ListParagraph"/>
        <w:numPr>
          <w:ilvl w:val="0"/>
          <w:numId w:val="1"/>
        </w:numPr>
        <w:rPr>
          <w:rFonts w:ascii="Dotum" w:eastAsia="Dotum" w:hAnsi="Dotum"/>
          <w:sz w:val="32"/>
          <w:szCs w:val="32"/>
          <w:lang w:val="it-IT"/>
        </w:rPr>
      </w:pPr>
      <w:r w:rsidRPr="002F306A">
        <w:rPr>
          <w:rFonts w:ascii="Dotum Western" w:eastAsia="Dotum" w:hAnsi="Dotum Western"/>
          <w:sz w:val="32"/>
          <w:szCs w:val="32"/>
          <w:lang w:val="it-IT"/>
        </w:rPr>
        <w:t xml:space="preserve">Accorgendosi dell’ assenza di una regolamentazione riguardante l’ utilizzo dell’ intelligenza artificiale </w:t>
      </w:r>
      <w:r>
        <w:rPr>
          <w:rFonts w:ascii="Dotum" w:eastAsia="Dotum" w:hAnsi="Dotum"/>
          <w:sz w:val="32"/>
          <w:szCs w:val="32"/>
          <w:lang w:val="it-IT"/>
        </w:rPr>
        <w:t>,</w:t>
      </w:r>
    </w:p>
    <w:p w:rsidR="00CC0A28" w:rsidRPr="002F306A" w:rsidRDefault="00CC0A28" w:rsidP="002F306A">
      <w:pPr>
        <w:pStyle w:val="ListParagraph"/>
        <w:numPr>
          <w:ilvl w:val="0"/>
          <w:numId w:val="1"/>
        </w:numPr>
        <w:rPr>
          <w:rFonts w:ascii="Dotum" w:eastAsia="Dotum" w:hAnsi="Dotum"/>
          <w:sz w:val="32"/>
          <w:szCs w:val="32"/>
          <w:lang w:val="it-IT"/>
        </w:rPr>
      </w:pPr>
      <w:r w:rsidRPr="002F306A">
        <w:rPr>
          <w:rFonts w:ascii="Dotum Western" w:eastAsia="Dotum" w:hAnsi="Dotum Western"/>
          <w:sz w:val="32"/>
          <w:szCs w:val="32"/>
          <w:lang w:val="it-IT"/>
        </w:rPr>
        <w:t xml:space="preserve">Notando con preoccupazione l’ aumento dell’ inquinamento dovuto ai mezzi di trasporto </w:t>
      </w:r>
      <w:r>
        <w:rPr>
          <w:rFonts w:ascii="Dotum" w:eastAsia="Dotum" w:hAnsi="Dotum"/>
          <w:sz w:val="32"/>
          <w:szCs w:val="32"/>
          <w:lang w:val="it-IT"/>
        </w:rPr>
        <w:t>,</w:t>
      </w:r>
    </w:p>
    <w:p w:rsidR="00CC0A28" w:rsidRPr="002F306A" w:rsidRDefault="00CC0A28" w:rsidP="002F306A">
      <w:pPr>
        <w:pStyle w:val="ListParagraph"/>
        <w:numPr>
          <w:ilvl w:val="0"/>
          <w:numId w:val="1"/>
        </w:numPr>
        <w:rPr>
          <w:rFonts w:ascii="Dotum" w:eastAsia="Dotum" w:hAnsi="Dotum"/>
          <w:sz w:val="32"/>
          <w:szCs w:val="32"/>
          <w:lang w:val="it-IT"/>
        </w:rPr>
      </w:pPr>
      <w:r w:rsidRPr="002F306A">
        <w:rPr>
          <w:rFonts w:ascii="Dotum Western" w:eastAsia="Dotum" w:hAnsi="Dotum Western"/>
          <w:sz w:val="32"/>
          <w:szCs w:val="32"/>
          <w:lang w:val="it-IT"/>
        </w:rPr>
        <w:t>Notando con soddisfazione l’ applicazione della guida autonoma per migliorare l</w:t>
      </w:r>
      <w:r>
        <w:rPr>
          <w:rFonts w:ascii="Dotum" w:eastAsia="Dotum" w:hAnsi="Dotum"/>
          <w:sz w:val="32"/>
          <w:szCs w:val="32"/>
          <w:lang w:val="it-IT"/>
        </w:rPr>
        <w:t>e tempistiche dei trasporti</w:t>
      </w:r>
      <w:r w:rsidRPr="002F306A">
        <w:rPr>
          <w:rFonts w:ascii="Dotum" w:eastAsia="Dotum" w:hAnsi="Dotum"/>
          <w:sz w:val="32"/>
          <w:szCs w:val="32"/>
          <w:lang w:val="it-IT"/>
        </w:rPr>
        <w:t xml:space="preserve"> in campo medico</w:t>
      </w:r>
      <w:r>
        <w:rPr>
          <w:rFonts w:ascii="Dotum" w:eastAsia="Dotum" w:hAnsi="Dotum"/>
          <w:sz w:val="32"/>
          <w:szCs w:val="32"/>
          <w:lang w:val="it-IT"/>
        </w:rPr>
        <w:t>,</w:t>
      </w:r>
    </w:p>
    <w:p w:rsidR="00CC0A28" w:rsidRPr="002F306A" w:rsidRDefault="00CC0A28" w:rsidP="002F306A">
      <w:pPr>
        <w:pStyle w:val="ListParagraph"/>
        <w:numPr>
          <w:ilvl w:val="0"/>
          <w:numId w:val="1"/>
        </w:numPr>
        <w:rPr>
          <w:rFonts w:ascii="Dotum" w:eastAsia="Dotum" w:hAnsi="Dotum"/>
          <w:sz w:val="32"/>
          <w:szCs w:val="32"/>
          <w:lang w:val="it-IT"/>
        </w:rPr>
      </w:pPr>
      <w:r w:rsidRPr="002F306A">
        <w:rPr>
          <w:rFonts w:ascii="Dotum Western" w:eastAsia="Dotum" w:hAnsi="Dotum Western"/>
          <w:sz w:val="32"/>
          <w:szCs w:val="32"/>
          <w:lang w:val="it-IT"/>
        </w:rPr>
        <w:t xml:space="preserve">Accorgendosi del grave problema della sicurezza stradale che potrebbero essere risolti attraverso l’ utilizzo di tecnologia di guida autonoma </w:t>
      </w:r>
      <w:r>
        <w:rPr>
          <w:rFonts w:ascii="Dotum" w:eastAsia="Dotum" w:hAnsi="Dotum"/>
          <w:sz w:val="32"/>
          <w:szCs w:val="32"/>
          <w:lang w:val="it-IT"/>
        </w:rPr>
        <w:t>,</w:t>
      </w:r>
    </w:p>
    <w:p w:rsidR="00CC0A28" w:rsidRPr="002F306A" w:rsidRDefault="00CC0A28" w:rsidP="002F306A">
      <w:pPr>
        <w:pStyle w:val="ListParagraph"/>
        <w:numPr>
          <w:ilvl w:val="0"/>
          <w:numId w:val="1"/>
        </w:numPr>
        <w:rPr>
          <w:rFonts w:ascii="Dotum" w:eastAsia="Dotum" w:hAnsi="Dotum"/>
          <w:sz w:val="32"/>
          <w:szCs w:val="32"/>
          <w:lang w:val="it-IT"/>
        </w:rPr>
      </w:pPr>
      <w:r w:rsidRPr="002F306A">
        <w:rPr>
          <w:rFonts w:ascii="Dotum Western" w:eastAsia="Dotum" w:hAnsi="Dotum Western"/>
          <w:sz w:val="32"/>
          <w:szCs w:val="32"/>
          <w:lang w:val="it-IT"/>
        </w:rPr>
        <w:t xml:space="preserve">Notando il problema causato dall’ aumento del volume dio traffico </w:t>
      </w:r>
      <w:r w:rsidRPr="002F306A">
        <w:rPr>
          <w:rFonts w:ascii="Dotum" w:eastAsia="Dotum" w:hAnsi="Dotum"/>
          <w:sz w:val="32"/>
          <w:szCs w:val="32"/>
          <w:lang w:val="it-IT"/>
        </w:rPr>
        <w:t xml:space="preserve">riguardante tutti i mezzi di trasporto </w:t>
      </w:r>
      <w:r>
        <w:rPr>
          <w:rFonts w:ascii="Dotum" w:eastAsia="Dotum" w:hAnsi="Dotum"/>
          <w:sz w:val="32"/>
          <w:szCs w:val="32"/>
          <w:lang w:val="it-IT"/>
        </w:rPr>
        <w:t>,</w:t>
      </w:r>
    </w:p>
    <w:p w:rsidR="00CC0A28" w:rsidRPr="00647DB6" w:rsidRDefault="00CC0A28" w:rsidP="00647DB6">
      <w:pPr>
        <w:ind w:left="360"/>
        <w:rPr>
          <w:rFonts w:ascii="Dotum" w:eastAsia="Dotum" w:hAnsi="Dotum"/>
          <w:sz w:val="32"/>
          <w:szCs w:val="32"/>
          <w:lang w:val="it-IT"/>
        </w:rPr>
      </w:pPr>
    </w:p>
    <w:p w:rsidR="00CC0A28" w:rsidRPr="007C77F2" w:rsidRDefault="00CC0A28" w:rsidP="007C77F2">
      <w:pPr>
        <w:rPr>
          <w:rFonts w:ascii="Dotum" w:eastAsia="Dotum" w:hAnsi="Dotum"/>
          <w:sz w:val="32"/>
          <w:szCs w:val="32"/>
          <w:lang w:val="it-IT"/>
        </w:rPr>
      </w:pPr>
      <w:r>
        <w:rPr>
          <w:rFonts w:ascii="Dotum" w:eastAsia="Dotum" w:hAnsi="Dotum"/>
          <w:sz w:val="32"/>
          <w:szCs w:val="32"/>
          <w:lang w:val="it-IT"/>
        </w:rPr>
        <w:t xml:space="preserve">   </w:t>
      </w:r>
      <w:r w:rsidRPr="007C77F2">
        <w:rPr>
          <w:rFonts w:ascii="Dotum" w:eastAsia="Dotum" w:hAnsi="Dotum"/>
          <w:sz w:val="32"/>
          <w:szCs w:val="32"/>
          <w:lang w:val="it-IT"/>
        </w:rPr>
        <w:t>F.</w:t>
      </w:r>
      <w:r>
        <w:rPr>
          <w:rFonts w:ascii="Dotum" w:eastAsia="Dotum" w:hAnsi="Dotum"/>
          <w:sz w:val="32"/>
          <w:szCs w:val="32"/>
          <w:lang w:val="it-IT"/>
        </w:rPr>
        <w:t xml:space="preserve"> </w:t>
      </w:r>
      <w:r w:rsidRPr="007C77F2">
        <w:rPr>
          <w:rFonts w:ascii="Dotum" w:eastAsia="Dotum" w:hAnsi="Dotum"/>
          <w:sz w:val="32"/>
          <w:szCs w:val="32"/>
          <w:lang w:val="it-IT"/>
        </w:rPr>
        <w:t xml:space="preserve">considerando che il rapido sviluppo tecnologico, sia nel </w:t>
      </w:r>
      <w:r>
        <w:rPr>
          <w:rFonts w:ascii="Dotum" w:eastAsia="Dotum" w:hAnsi="Dotum"/>
          <w:sz w:val="32"/>
          <w:szCs w:val="32"/>
          <w:lang w:val="it-IT"/>
        </w:rPr>
        <w:t xml:space="preserve">              </w:t>
      </w:r>
      <w:r w:rsidRPr="007C77F2">
        <w:rPr>
          <w:rFonts w:ascii="Dotum" w:eastAsia="Dotum" w:hAnsi="Dotum"/>
          <w:sz w:val="32"/>
          <w:szCs w:val="32"/>
          <w:lang w:val="it-IT"/>
        </w:rPr>
        <w:t xml:space="preserve">settore dei trasporti che in quello della robotica e dell'intelligenza artificiale, ha un impatto significativo sull'economia e sulla </w:t>
      </w:r>
      <w:r w:rsidRPr="007C77F2">
        <w:rPr>
          <w:rFonts w:ascii="Dotum Western" w:eastAsia="Dotum" w:hAnsi="Dotum Western"/>
          <w:sz w:val="32"/>
          <w:szCs w:val="32"/>
          <w:lang w:val="it-IT"/>
        </w:rPr>
        <w:t>società;  riducendo I costi dei mezzi di trasporto</w:t>
      </w:r>
      <w:r w:rsidRPr="007C77F2">
        <w:rPr>
          <w:rFonts w:ascii="Dotum" w:eastAsia="Dotum" w:hAnsi="Dotum"/>
          <w:sz w:val="32"/>
          <w:szCs w:val="32"/>
          <w:lang w:val="it-IT"/>
        </w:rPr>
        <w:t>,</w:t>
      </w:r>
    </w:p>
    <w:p w:rsidR="00CC0A28" w:rsidRDefault="00CC0A28" w:rsidP="007C77F2">
      <w:pPr>
        <w:rPr>
          <w:rFonts w:ascii="Dotum" w:eastAsia="Dotum" w:hAnsi="Dotum"/>
          <w:sz w:val="32"/>
          <w:szCs w:val="32"/>
          <w:lang w:val="it-IT"/>
        </w:rPr>
      </w:pPr>
    </w:p>
    <w:p w:rsidR="00CC0A28" w:rsidRPr="002F306A" w:rsidRDefault="00CC0A28" w:rsidP="007C77F2">
      <w:pPr>
        <w:rPr>
          <w:rFonts w:ascii="Dotum" w:eastAsia="Dotum" w:hAnsi="Dotum"/>
          <w:sz w:val="32"/>
          <w:szCs w:val="32"/>
          <w:lang w:val="it-IT"/>
        </w:rPr>
      </w:pPr>
      <w:r>
        <w:rPr>
          <w:rFonts w:ascii="Dotum" w:eastAsia="Dotum" w:hAnsi="Dotum"/>
          <w:sz w:val="32"/>
          <w:szCs w:val="32"/>
          <w:lang w:val="it-IT"/>
        </w:rPr>
        <w:t xml:space="preserve">    </w:t>
      </w:r>
      <w:r w:rsidRPr="002F306A">
        <w:rPr>
          <w:rFonts w:ascii="Dotum" w:eastAsia="Dotum" w:hAnsi="Dotum"/>
          <w:sz w:val="32"/>
          <w:szCs w:val="32"/>
          <w:lang w:val="it-IT"/>
        </w:rPr>
        <w:t>G. Considerando che l utilizzo delle nuove tecnologie di guida autonoma contribuiranno ad agevolare la crescente domanda di trasporto di persone e merci</w:t>
      </w:r>
      <w:r>
        <w:rPr>
          <w:rFonts w:ascii="Dotum" w:eastAsia="Dotum" w:hAnsi="Dotum"/>
          <w:sz w:val="32"/>
          <w:szCs w:val="32"/>
          <w:lang w:val="it-IT"/>
        </w:rPr>
        <w:t>,</w:t>
      </w:r>
    </w:p>
    <w:p w:rsidR="00CC0A28" w:rsidRPr="002F306A" w:rsidRDefault="00CC0A28" w:rsidP="00EF13F7">
      <w:pPr>
        <w:ind w:firstLineChars="200" w:firstLine="152"/>
        <w:rPr>
          <w:rFonts w:ascii="Dotum" w:eastAsia="Dotum" w:hAnsi="Dotum"/>
          <w:sz w:val="32"/>
          <w:szCs w:val="32"/>
          <w:lang w:val="it-IT"/>
        </w:rPr>
      </w:pPr>
    </w:p>
    <w:p w:rsidR="00CC0A28" w:rsidRPr="002F306A" w:rsidRDefault="00CC0A28" w:rsidP="00EF13F7">
      <w:pPr>
        <w:ind w:firstLineChars="200" w:firstLine="152"/>
        <w:rPr>
          <w:rFonts w:ascii="Dotum" w:eastAsia="Dotum" w:hAnsi="Dotum"/>
          <w:sz w:val="32"/>
          <w:szCs w:val="32"/>
          <w:lang w:val="it-IT"/>
        </w:rPr>
      </w:pPr>
      <w:r w:rsidRPr="002F306A">
        <w:rPr>
          <w:rFonts w:ascii="Dotum" w:eastAsia="Dotum" w:hAnsi="Dotum"/>
          <w:sz w:val="32"/>
          <w:szCs w:val="32"/>
          <w:lang w:val="it-IT"/>
        </w:rPr>
        <w:t>H considerando che l'automazione e la diffus</w:t>
      </w:r>
      <w:r w:rsidRPr="002F306A">
        <w:rPr>
          <w:rFonts w:ascii="Dotum Western" w:eastAsia="Dotum" w:hAnsi="Dotum Western"/>
          <w:sz w:val="32"/>
          <w:szCs w:val="32"/>
          <w:lang w:val="it-IT"/>
        </w:rPr>
        <w:t>ione delle nuove tecnologie aumenteranno la sicurezza dei trasporti e dei sistemi di trasporto; che, parallelamente occorre tenere conto della diversità e dello stato dei sistemi di trasporto nei diversi Stati membri; che è necessario costruire nuovi siste</w:t>
      </w:r>
      <w:r w:rsidRPr="002F306A">
        <w:rPr>
          <w:rFonts w:ascii="Dotum" w:eastAsia="Dotum" w:hAnsi="Dotum"/>
          <w:sz w:val="32"/>
          <w:szCs w:val="32"/>
          <w:lang w:val="it-IT"/>
        </w:rPr>
        <w:t>mi di trasporto e dotare i sistemi di trasporto nuovi ed esistenti delle adeguate caratteristiche di sicurezza prima che si possa procedere all'automazione</w:t>
      </w:r>
      <w:r>
        <w:rPr>
          <w:rFonts w:ascii="Dotum" w:eastAsia="Dotum" w:hAnsi="Dotum"/>
          <w:sz w:val="32"/>
          <w:szCs w:val="32"/>
          <w:lang w:val="it-IT"/>
        </w:rPr>
        <w:t>,</w:t>
      </w:r>
    </w:p>
    <w:p w:rsidR="00CC0A28" w:rsidRPr="002F306A" w:rsidRDefault="00CC0A28" w:rsidP="002F306A">
      <w:pPr>
        <w:rPr>
          <w:rFonts w:ascii="Dotum" w:eastAsia="Dotum" w:hAnsi="Dotum"/>
          <w:sz w:val="32"/>
          <w:szCs w:val="32"/>
          <w:lang w:val="it-IT"/>
        </w:rPr>
      </w:pPr>
    </w:p>
    <w:p w:rsidR="00CC0A28" w:rsidRPr="002F306A" w:rsidRDefault="00CC0A28" w:rsidP="00EF13F7">
      <w:pPr>
        <w:ind w:firstLineChars="200" w:firstLine="152"/>
        <w:rPr>
          <w:rFonts w:ascii="Dotum" w:eastAsia="Dotum" w:hAnsi="Dotum"/>
          <w:sz w:val="32"/>
          <w:szCs w:val="32"/>
          <w:lang w:val="it-IT"/>
        </w:rPr>
      </w:pPr>
      <w:r w:rsidRPr="002F306A">
        <w:rPr>
          <w:rFonts w:ascii="Dotum" w:eastAsia="Dotum" w:hAnsi="Dotum"/>
          <w:sz w:val="32"/>
          <w:szCs w:val="32"/>
          <w:lang w:val="it-IT"/>
        </w:rPr>
        <w:t xml:space="preserve">I .  considerando che </w:t>
      </w:r>
      <w:smartTag w:uri="urn:schemas-microsoft-com:office:smarttags" w:element="PersonName">
        <w:smartTagPr>
          <w:attr w:name="ProductID" w:val="La COMMISSIONE"/>
        </w:smartTagPr>
        <w:r w:rsidRPr="002F306A">
          <w:rPr>
            <w:rFonts w:ascii="Dotum" w:eastAsia="Dotum" w:hAnsi="Dotum"/>
            <w:sz w:val="32"/>
            <w:szCs w:val="32"/>
            <w:lang w:val="it-IT"/>
          </w:rPr>
          <w:t>la Commissione</w:t>
        </w:r>
      </w:smartTag>
      <w:r w:rsidRPr="002F306A">
        <w:rPr>
          <w:rFonts w:ascii="Dotum" w:eastAsia="Dotum" w:hAnsi="Dotum"/>
          <w:sz w:val="32"/>
          <w:szCs w:val="32"/>
          <w:lang w:val="it-IT"/>
        </w:rPr>
        <w:t xml:space="preserve"> prevede che il nuovo mercato dei veicoli automatizzati e conn</w:t>
      </w:r>
      <w:r w:rsidRPr="002F306A">
        <w:rPr>
          <w:rFonts w:ascii="Dotum Western" w:eastAsia="Dotum" w:hAnsi="Dotum Western"/>
          <w:sz w:val="32"/>
          <w:szCs w:val="32"/>
          <w:lang w:val="it-IT"/>
        </w:rPr>
        <w:t>essi crescerà, generando entrate stimate a oltre 620 miliardi di EUR entro il 2025 per l'industria automobilistica dell'Unione e a 180 miliardi di EUR per il suo settore elettronico;</w:t>
      </w:r>
    </w:p>
    <w:p w:rsidR="00CC0A28" w:rsidRPr="002F306A" w:rsidRDefault="00CC0A28" w:rsidP="00EF13F7">
      <w:pPr>
        <w:ind w:firstLineChars="200" w:firstLine="152"/>
        <w:rPr>
          <w:rFonts w:ascii="Dotum" w:eastAsia="Dotum" w:hAnsi="Dotum"/>
          <w:sz w:val="32"/>
          <w:szCs w:val="32"/>
          <w:lang w:val="it-IT"/>
        </w:rPr>
      </w:pPr>
    </w:p>
    <w:p w:rsidR="00CC0A28" w:rsidRPr="002F306A" w:rsidRDefault="00CC0A28" w:rsidP="00EF13F7">
      <w:pPr>
        <w:ind w:firstLineChars="200" w:firstLine="152"/>
        <w:rPr>
          <w:rFonts w:ascii="Dotum" w:eastAsia="Dotum" w:hAnsi="Dotum"/>
          <w:sz w:val="32"/>
          <w:szCs w:val="32"/>
          <w:lang w:val="it-IT"/>
        </w:rPr>
      </w:pPr>
      <w:r w:rsidRPr="002F306A">
        <w:rPr>
          <w:rFonts w:ascii="Dotum" w:eastAsia="Dotum" w:hAnsi="Dotum"/>
          <w:sz w:val="32"/>
          <w:szCs w:val="32"/>
          <w:lang w:val="it-IT"/>
        </w:rPr>
        <w:t>J. considerando che, date le implicazioni etiche dell'uso di dette tecno</w:t>
      </w:r>
      <w:r w:rsidRPr="002F306A">
        <w:rPr>
          <w:rFonts w:ascii="Dotum Western" w:eastAsia="Dotum" w:hAnsi="Dotum Western"/>
          <w:sz w:val="32"/>
          <w:szCs w:val="32"/>
          <w:lang w:val="it-IT"/>
        </w:rPr>
        <w:t xml:space="preserve">logie, è necessario elaborare orientamenti per la diffusione dell'intelligenza artificiale, </w:t>
      </w:r>
    </w:p>
    <w:p w:rsidR="00CC0A28" w:rsidRPr="002F306A" w:rsidRDefault="00CC0A28" w:rsidP="00EF13F7">
      <w:pPr>
        <w:ind w:firstLineChars="200" w:firstLine="152"/>
        <w:rPr>
          <w:rFonts w:ascii="Dotum" w:eastAsia="Dotum" w:hAnsi="Dotum"/>
          <w:sz w:val="32"/>
          <w:szCs w:val="32"/>
          <w:lang w:val="it-IT"/>
        </w:rPr>
      </w:pPr>
    </w:p>
    <w:p w:rsidR="00CC0A28" w:rsidRPr="002F306A" w:rsidRDefault="00CC0A28" w:rsidP="00EF13F7">
      <w:pPr>
        <w:ind w:firstLineChars="200" w:firstLine="152"/>
        <w:rPr>
          <w:rFonts w:ascii="Dotum" w:eastAsia="Dotum" w:hAnsi="Dotum"/>
          <w:sz w:val="32"/>
          <w:szCs w:val="32"/>
          <w:lang w:val="it-IT"/>
        </w:rPr>
      </w:pPr>
      <w:r w:rsidRPr="002F306A">
        <w:rPr>
          <w:rFonts w:ascii="Dotum Western" w:eastAsia="Dotum" w:hAnsi="Dotum Western"/>
          <w:sz w:val="32"/>
          <w:szCs w:val="32"/>
          <w:lang w:val="it-IT"/>
        </w:rPr>
        <w:t>K notando che molti paesi del Mondo stanno diffondendo sul mercato della mobilita connessa ed automatizzata;    è necessarioi</w:t>
      </w:r>
      <w:r w:rsidRPr="002F306A">
        <w:rPr>
          <w:rFonts w:ascii="Dotum" w:eastAsia="Dotum" w:hAnsi="Dotum"/>
          <w:sz w:val="32"/>
          <w:szCs w:val="32"/>
          <w:lang w:val="it-IT"/>
        </w:rPr>
        <w:t xml:space="preserve"> che anche l'unione europea debba incoraggiare e promuovere questo settore</w:t>
      </w:r>
      <w:r>
        <w:rPr>
          <w:rFonts w:ascii="Dotum" w:eastAsia="Dotum" w:hAnsi="Dotum"/>
          <w:sz w:val="32"/>
          <w:szCs w:val="32"/>
          <w:lang w:val="it-IT"/>
        </w:rPr>
        <w:t>,</w:t>
      </w:r>
    </w:p>
    <w:p w:rsidR="00CC0A28" w:rsidRDefault="00CC0A28" w:rsidP="007C77F2">
      <w:pPr>
        <w:rPr>
          <w:rFonts w:ascii="Dotum" w:eastAsia="Dotum" w:hAnsi="Dotum"/>
          <w:sz w:val="32"/>
          <w:szCs w:val="32"/>
          <w:lang w:val="it-IT"/>
        </w:rPr>
      </w:pPr>
    </w:p>
    <w:p w:rsidR="00CC0A28" w:rsidRPr="007C77F2" w:rsidRDefault="00CC0A28" w:rsidP="007C77F2">
      <w:pPr>
        <w:rPr>
          <w:rFonts w:ascii="Dotum" w:eastAsia="Dotum" w:hAnsi="Dotum"/>
          <w:sz w:val="32"/>
          <w:szCs w:val="32"/>
          <w:lang w:val="it-IT"/>
        </w:rPr>
      </w:pPr>
      <w:r w:rsidRPr="007C77F2">
        <w:rPr>
          <w:rFonts w:ascii="Dotum" w:eastAsia="Dotum" w:hAnsi="Dotum"/>
          <w:sz w:val="32"/>
          <w:szCs w:val="32"/>
          <w:lang w:val="it-IT"/>
        </w:rPr>
        <w:t xml:space="preserve"> </w:t>
      </w:r>
      <w:r>
        <w:rPr>
          <w:rFonts w:ascii="Dotum" w:eastAsia="Dotum" w:hAnsi="Dotum"/>
          <w:sz w:val="32"/>
          <w:szCs w:val="32"/>
          <w:lang w:val="it-IT"/>
        </w:rPr>
        <w:t>1</w:t>
      </w:r>
      <w:r w:rsidRPr="007C77F2">
        <w:rPr>
          <w:rFonts w:ascii="Dotum" w:eastAsia="Dotum" w:hAnsi="Dotum"/>
          <w:sz w:val="32"/>
          <w:szCs w:val="32"/>
          <w:lang w:val="it-IT"/>
        </w:rPr>
        <w:t>.</w:t>
      </w:r>
      <w:r w:rsidRPr="007C77F2">
        <w:rPr>
          <w:rFonts w:ascii="Dotum Western" w:eastAsia="Dotum" w:hAnsi="Dotum Western" w:cs="Arial"/>
          <w:sz w:val="32"/>
          <w:szCs w:val="32"/>
          <w:shd w:val="clear" w:color="auto" w:fill="FFFFFF"/>
          <w:lang w:val="it-IT"/>
        </w:rPr>
        <w:t xml:space="preserve"> accetta comunicazione della Commissione dal titolo "Verso la mobilità automatizzata", che descrive un approccio volto a rendere l'Unione europea il leader mondiale nell'impiego di sistemi sicuri per la mobilità automatizzata, incrementando la sicurezza e l'efficienza stradali, contrastando la congestione del traffico, riducendo il consumo di energia e le emissioni prodotte dal settore dei trasporti ed eliminando gradualmente i </w:t>
      </w:r>
      <w:r w:rsidRPr="007C77F2">
        <w:rPr>
          <w:rFonts w:ascii="Dotum" w:eastAsia="Dotum" w:hAnsi="Dotum" w:cs="Arial"/>
          <w:sz w:val="32"/>
          <w:szCs w:val="32"/>
          <w:shd w:val="clear" w:color="auto" w:fill="FFFFFF"/>
          <w:lang w:val="it-IT"/>
        </w:rPr>
        <w:t>combustibili fossili</w:t>
      </w:r>
      <w:r w:rsidRPr="007C77F2">
        <w:rPr>
          <w:rFonts w:ascii="Dotum" w:eastAsia="Dotum" w:hAnsi="Dotum" w:cs="Arial" w:hint="eastAsia"/>
          <w:sz w:val="32"/>
          <w:szCs w:val="32"/>
          <w:shd w:val="clear" w:color="auto" w:fill="FFFFFF"/>
          <w:lang w:val="it-IT"/>
        </w:rPr>
        <w:t>;</w:t>
      </w:r>
    </w:p>
    <w:p w:rsidR="00CC0A28" w:rsidRPr="002F306A" w:rsidRDefault="00CC0A28" w:rsidP="002F306A">
      <w:pPr>
        <w:rPr>
          <w:rFonts w:ascii="Dotum" w:eastAsia="Dotum" w:hAnsi="Dotum"/>
          <w:sz w:val="32"/>
          <w:szCs w:val="32"/>
          <w:lang w:val="it-IT"/>
        </w:rPr>
      </w:pPr>
    </w:p>
    <w:p w:rsidR="00CC0A28" w:rsidRPr="002F306A" w:rsidRDefault="00CC0A28" w:rsidP="002F306A">
      <w:pPr>
        <w:rPr>
          <w:rFonts w:ascii="Dotum" w:eastAsia="Dotum" w:hAnsi="Dotum"/>
          <w:sz w:val="32"/>
          <w:szCs w:val="32"/>
          <w:lang w:val="it-IT"/>
        </w:rPr>
      </w:pPr>
    </w:p>
    <w:p w:rsidR="00CC0A28" w:rsidRPr="002F306A" w:rsidRDefault="00CC0A28" w:rsidP="002F306A">
      <w:pPr>
        <w:rPr>
          <w:rFonts w:ascii="Dotum" w:eastAsia="Dotum" w:hAnsi="Dotum" w:cs="Arial"/>
          <w:sz w:val="32"/>
          <w:szCs w:val="32"/>
          <w:shd w:val="clear" w:color="auto" w:fill="FFFFFF"/>
          <w:lang w:val="it-IT"/>
        </w:rPr>
      </w:pPr>
      <w:r>
        <w:rPr>
          <w:rFonts w:ascii="Dotum" w:eastAsia="Dotum" w:hAnsi="Dotum" w:cs="Arial"/>
          <w:sz w:val="32"/>
          <w:szCs w:val="32"/>
          <w:shd w:val="clear" w:color="auto" w:fill="FFFFFF"/>
          <w:lang w:val="it-IT"/>
        </w:rPr>
        <w:t>2</w:t>
      </w:r>
      <w:r w:rsidRPr="002F306A">
        <w:rPr>
          <w:rFonts w:ascii="Dotum Western" w:eastAsia="Dotum" w:hAnsi="Dotum Western" w:cs="Arial"/>
          <w:sz w:val="32"/>
          <w:szCs w:val="32"/>
          <w:shd w:val="clear" w:color="auto" w:fill="FFFFFF"/>
          <w:lang w:val="it-IT"/>
        </w:rPr>
        <w:t>.</w:t>
      </w:r>
      <w:r>
        <w:rPr>
          <w:rFonts w:ascii="Dotum Western" w:eastAsia="Dotum" w:hAnsi="Dotum Western" w:cs="Arial"/>
          <w:sz w:val="32"/>
          <w:szCs w:val="32"/>
          <w:shd w:val="clear" w:color="auto" w:fill="FFFFFF"/>
          <w:lang w:val="it-IT"/>
        </w:rPr>
        <w:t xml:space="preserve"> </w:t>
      </w:r>
      <w:r w:rsidRPr="002F306A">
        <w:rPr>
          <w:rFonts w:ascii="Dotum Western" w:eastAsia="Dotum" w:hAnsi="Dotum Western" w:cs="Arial"/>
          <w:sz w:val="32"/>
          <w:szCs w:val="32"/>
          <w:shd w:val="clear" w:color="auto" w:fill="FFFFFF"/>
          <w:lang w:val="it-IT"/>
        </w:rPr>
        <w:t>sottolinea l'importante ruolo dei sistemi di trasporto intelligenti cooperativi (C-ITS) nella fornitura di connettività ai veicoli automatizzati/autonomi di livello 2, 3 e possibilmente</w:t>
      </w:r>
      <w:r>
        <w:rPr>
          <w:rFonts w:ascii="Dotum" w:eastAsia="Dotum" w:hAnsi="Dotum" w:cs="Arial"/>
          <w:sz w:val="32"/>
          <w:szCs w:val="32"/>
          <w:shd w:val="clear" w:color="auto" w:fill="FFFFFF"/>
          <w:lang w:val="it-IT"/>
        </w:rPr>
        <w:t xml:space="preserve"> 4</w:t>
      </w:r>
      <w:r>
        <w:rPr>
          <w:rFonts w:ascii="Dotum" w:eastAsia="Dotum" w:hAnsi="Dotum" w:cs="Arial" w:hint="eastAsia"/>
          <w:sz w:val="32"/>
          <w:szCs w:val="32"/>
          <w:shd w:val="clear" w:color="auto" w:fill="FFFFFF"/>
          <w:lang w:val="it-IT"/>
        </w:rPr>
        <w:t>;</w:t>
      </w:r>
    </w:p>
    <w:p w:rsidR="00CC0A28" w:rsidRPr="002F306A" w:rsidRDefault="00CC0A28" w:rsidP="002F306A">
      <w:pPr>
        <w:rPr>
          <w:rFonts w:ascii="Dotum" w:eastAsia="Dotum" w:hAnsi="Dotum" w:cs="Arial"/>
          <w:sz w:val="32"/>
          <w:szCs w:val="32"/>
          <w:shd w:val="clear" w:color="auto" w:fill="FFFFFF"/>
          <w:lang w:val="it-IT"/>
        </w:rPr>
      </w:pPr>
    </w:p>
    <w:p w:rsidR="00CC0A28" w:rsidRPr="007C77F2" w:rsidRDefault="00CC0A28" w:rsidP="007C77F2">
      <w:pPr>
        <w:rPr>
          <w:rFonts w:ascii="Dotum" w:eastAsia="Dotum" w:hAnsi="Dotum" w:cs="Arial"/>
          <w:sz w:val="32"/>
          <w:szCs w:val="32"/>
          <w:shd w:val="clear" w:color="auto" w:fill="FFFFFF"/>
          <w:lang w:val="it-IT"/>
        </w:rPr>
      </w:pPr>
      <w:r>
        <w:rPr>
          <w:rFonts w:ascii="Dotum" w:eastAsia="Dotum" w:hAnsi="Dotum" w:cs="Arial"/>
          <w:sz w:val="32"/>
          <w:szCs w:val="32"/>
          <w:shd w:val="clear" w:color="auto" w:fill="FFFFFF"/>
          <w:lang w:val="it-IT"/>
        </w:rPr>
        <w:t>3.</w:t>
      </w:r>
      <w:r w:rsidRPr="002F306A">
        <w:rPr>
          <w:rFonts w:ascii="Dotum" w:eastAsia="Dotum" w:hAnsi="Dotum" w:cs="Arial"/>
          <w:sz w:val="32"/>
          <w:szCs w:val="32"/>
          <w:shd w:val="clear" w:color="auto" w:fill="FFFFFF"/>
          <w:lang w:val="it-IT"/>
        </w:rPr>
        <w:t xml:space="preserve"> esorta </w:t>
      </w:r>
      <w:smartTag w:uri="urn:schemas-microsoft-com:office:smarttags" w:element="PersonName">
        <w:smartTagPr>
          <w:attr w:name="ProductID" w:val="La COMMISSIONE"/>
        </w:smartTagPr>
        <w:r w:rsidRPr="002F306A">
          <w:rPr>
            <w:rFonts w:ascii="Dotum" w:eastAsia="Dotum" w:hAnsi="Dotum" w:cs="Arial"/>
            <w:sz w:val="32"/>
            <w:szCs w:val="32"/>
            <w:shd w:val="clear" w:color="auto" w:fill="FFFFFF"/>
            <w:lang w:val="it-IT"/>
          </w:rPr>
          <w:t>la Commissione</w:t>
        </w:r>
      </w:smartTag>
      <w:r w:rsidRPr="002F306A">
        <w:rPr>
          <w:rFonts w:ascii="Dotum" w:eastAsia="Dotum" w:hAnsi="Dotum" w:cs="Arial"/>
          <w:sz w:val="32"/>
          <w:szCs w:val="32"/>
          <w:shd w:val="clear" w:color="auto" w:fill="FFFFFF"/>
          <w:lang w:val="it-IT"/>
        </w:rPr>
        <w:t xml:space="preserve"> a sostenere gli Stati membri e l'industria nella diffusione di tali servizi, in particolare attraverso il meccanismo per collegare l'Europa, i fondi strutturali e di investimento europei e il programma InvestEU</w:t>
      </w:r>
      <w:r w:rsidRPr="002F306A">
        <w:rPr>
          <w:rFonts w:ascii="Dotum" w:eastAsia="Dotum" w:hAnsi="Dotum" w:cs="Arial" w:hint="eastAsia"/>
          <w:sz w:val="32"/>
          <w:szCs w:val="32"/>
          <w:shd w:val="clear" w:color="auto" w:fill="FFFFFF"/>
          <w:lang w:val="it-IT"/>
        </w:rPr>
        <w:t>;</w:t>
      </w:r>
    </w:p>
    <w:p w:rsidR="00CC0A28" w:rsidRPr="002F306A" w:rsidRDefault="00CC0A28" w:rsidP="002F306A">
      <w:pPr>
        <w:pStyle w:val="NormalWeb"/>
        <w:shd w:val="clear" w:color="auto" w:fill="FFFFFF"/>
        <w:rPr>
          <w:rFonts w:ascii="Dotum" w:eastAsia="Dotum" w:hAnsi="Dotum" w:cs="Arial"/>
          <w:sz w:val="32"/>
          <w:szCs w:val="32"/>
        </w:rPr>
      </w:pPr>
      <w:r>
        <w:rPr>
          <w:rFonts w:ascii="Dotum" w:eastAsia="Dotum" w:hAnsi="Dotum" w:cs="Arial"/>
          <w:sz w:val="32"/>
          <w:szCs w:val="32"/>
        </w:rPr>
        <w:t xml:space="preserve">4. </w:t>
      </w:r>
      <w:r w:rsidRPr="002F306A">
        <w:rPr>
          <w:rFonts w:ascii="Dotum" w:eastAsia="Dotum" w:hAnsi="Dotum" w:cs="Arial"/>
          <w:sz w:val="32"/>
          <w:szCs w:val="32"/>
        </w:rPr>
        <w:t>sottolinea il potenziale di innovazione di tutti i mezzi autonomi di trasporto su strada</w:t>
      </w:r>
      <w:r>
        <w:rPr>
          <w:rFonts w:ascii="Dotum" w:eastAsia="Dotum" w:hAnsi="Dotum" w:cs="Arial" w:hint="eastAsia"/>
          <w:sz w:val="32"/>
          <w:szCs w:val="32"/>
        </w:rPr>
        <w:t>;</w:t>
      </w:r>
    </w:p>
    <w:p w:rsidR="00CC0A28" w:rsidRPr="002F306A" w:rsidRDefault="00CC0A28" w:rsidP="002F306A">
      <w:pPr>
        <w:pStyle w:val="NormalWeb"/>
        <w:shd w:val="clear" w:color="auto" w:fill="FFFFFF"/>
        <w:rPr>
          <w:rFonts w:ascii="Dotum" w:eastAsia="Dotum" w:hAnsi="Dotum" w:cs="Arial"/>
          <w:sz w:val="32"/>
          <w:szCs w:val="32"/>
        </w:rPr>
      </w:pPr>
      <w:r>
        <w:rPr>
          <w:rFonts w:ascii="Dotum" w:eastAsia="Dotum" w:hAnsi="Dotum" w:cs="Arial"/>
          <w:sz w:val="32"/>
          <w:szCs w:val="32"/>
        </w:rPr>
        <w:t>5</w:t>
      </w:r>
      <w:r w:rsidRPr="002F306A">
        <w:rPr>
          <w:rFonts w:ascii="Dotum Western" w:eastAsia="Dotum" w:hAnsi="Dotum Western" w:cs="Arial"/>
          <w:sz w:val="32"/>
          <w:szCs w:val="32"/>
        </w:rPr>
        <w:t>. riconosce che la mobilità automatizzata presenta un notevole potenziale per diversi settori, in quanto offre nuove opportunità commerciali alle start-up, all'industria e alle aziende nel loro complesso, in particolare in termini di creazione di nuovi servizi di mobilità e di possibilità di occupazione</w:t>
      </w:r>
      <w:r>
        <w:rPr>
          <w:rFonts w:ascii="Dotum" w:eastAsia="Dotum" w:hAnsi="Dotum" w:cs="Arial" w:hint="eastAsia"/>
          <w:sz w:val="32"/>
          <w:szCs w:val="32"/>
        </w:rPr>
        <w:t>;</w:t>
      </w:r>
    </w:p>
    <w:p w:rsidR="00CC0A28" w:rsidRPr="002F306A" w:rsidRDefault="00CC0A28" w:rsidP="002F306A">
      <w:pPr>
        <w:rPr>
          <w:rFonts w:ascii="Dotum" w:eastAsia="Dotum" w:hAnsi="Dotum" w:cs="Arial"/>
          <w:sz w:val="32"/>
          <w:szCs w:val="32"/>
          <w:shd w:val="clear" w:color="auto" w:fill="FFFFFF"/>
          <w:lang w:val="it-IT"/>
        </w:rPr>
      </w:pPr>
      <w:r>
        <w:rPr>
          <w:rFonts w:ascii="Dotum" w:eastAsia="Dotum" w:hAnsi="Dotum" w:cs="Arial"/>
          <w:sz w:val="32"/>
          <w:szCs w:val="32"/>
          <w:shd w:val="clear" w:color="auto" w:fill="FFFFFF"/>
          <w:lang w:val="it-IT"/>
        </w:rPr>
        <w:t>6</w:t>
      </w:r>
      <w:r w:rsidRPr="002F306A">
        <w:rPr>
          <w:rFonts w:ascii="Dotum Western" w:eastAsia="Dotum" w:hAnsi="Dotum Western" w:cs="Arial"/>
          <w:sz w:val="32"/>
          <w:szCs w:val="32"/>
          <w:shd w:val="clear" w:color="auto" w:fill="FFFFFF"/>
          <w:lang w:val="it-IT"/>
        </w:rPr>
        <w:t xml:space="preserve">.  invita </w:t>
      </w:r>
      <w:smartTag w:uri="urn:schemas-microsoft-com:office:smarttags" w:element="PersonName">
        <w:smartTagPr>
          <w:attr w:name="ProductID" w:val="La COMMISSIONE"/>
        </w:smartTagPr>
        <w:r w:rsidRPr="002F306A">
          <w:rPr>
            <w:rFonts w:ascii="Dotum Western" w:eastAsia="Dotum" w:hAnsi="Dotum Western" w:cs="Arial"/>
            <w:sz w:val="32"/>
            <w:szCs w:val="32"/>
            <w:shd w:val="clear" w:color="auto" w:fill="FFFFFF"/>
            <w:lang w:val="it-IT"/>
          </w:rPr>
          <w:t>la Commissione</w:t>
        </w:r>
      </w:smartTag>
      <w:r w:rsidRPr="002F306A">
        <w:rPr>
          <w:rFonts w:ascii="Dotum Western" w:eastAsia="Dotum" w:hAnsi="Dotum Western" w:cs="Arial"/>
          <w:sz w:val="32"/>
          <w:szCs w:val="32"/>
          <w:shd w:val="clear" w:color="auto" w:fill="FFFFFF"/>
          <w:lang w:val="it-IT"/>
        </w:rPr>
        <w:t xml:space="preserve"> a presentare una strategia, in particolare in materia di dati, accesso ai dati e sicurezza informatica</w:t>
      </w:r>
    </w:p>
    <w:p w:rsidR="00CC0A28" w:rsidRDefault="00CC0A28" w:rsidP="002F306A">
      <w:pPr>
        <w:rPr>
          <w:rFonts w:ascii="Dotum" w:eastAsia="Dotum" w:hAnsi="Dotum" w:cs="Arial"/>
          <w:sz w:val="32"/>
          <w:szCs w:val="32"/>
          <w:shd w:val="clear" w:color="auto" w:fill="FFFFFF"/>
          <w:lang w:val="it-IT"/>
        </w:rPr>
      </w:pPr>
    </w:p>
    <w:p w:rsidR="00CC0A28" w:rsidRPr="007C77F2" w:rsidRDefault="00CC0A28" w:rsidP="002F306A">
      <w:pPr>
        <w:rPr>
          <w:rFonts w:ascii="Dotum" w:eastAsia="Dotum" w:hAnsi="Dotum" w:cs="Arial"/>
          <w:sz w:val="32"/>
          <w:szCs w:val="32"/>
          <w:shd w:val="clear" w:color="auto" w:fill="FFFFFF"/>
          <w:lang w:val="it-IT"/>
        </w:rPr>
      </w:pPr>
      <w:r>
        <w:rPr>
          <w:rFonts w:ascii="Dotum" w:eastAsia="Dotum" w:hAnsi="Dotum" w:cs="Arial"/>
          <w:sz w:val="32"/>
          <w:szCs w:val="32"/>
          <w:shd w:val="clear" w:color="auto" w:fill="FFFFFF"/>
          <w:lang w:val="it-IT"/>
        </w:rPr>
        <w:t>7</w:t>
      </w:r>
      <w:r w:rsidRPr="002F306A">
        <w:rPr>
          <w:rFonts w:ascii="Dotum Western" w:eastAsia="Dotum" w:hAnsi="Dotum Western" w:cs="Arial"/>
          <w:sz w:val="32"/>
          <w:szCs w:val="32"/>
          <w:shd w:val="clear" w:color="auto" w:fill="FFFFFF"/>
          <w:lang w:val="it-IT"/>
        </w:rPr>
        <w:t>.  richiama l'attenzione sulla necessità di garantire, in sede di elaborazione nuove leggi per la regolamentazione della mobilità autonoma</w:t>
      </w:r>
      <w:r>
        <w:rPr>
          <w:rFonts w:ascii="Dotum" w:eastAsia="Dotum" w:hAnsi="Dotum" w:cs="Arial" w:hint="eastAsia"/>
          <w:sz w:val="32"/>
          <w:szCs w:val="32"/>
          <w:shd w:val="clear" w:color="auto" w:fill="FFFFFF"/>
          <w:lang w:val="it-IT"/>
        </w:rPr>
        <w:t>;</w:t>
      </w:r>
    </w:p>
    <w:p w:rsidR="00CC0A28" w:rsidRPr="002F306A" w:rsidRDefault="00CC0A28" w:rsidP="002F306A">
      <w:pPr>
        <w:rPr>
          <w:rFonts w:ascii="Dotum" w:eastAsia="Dotum" w:hAnsi="Dotum"/>
          <w:sz w:val="32"/>
          <w:szCs w:val="32"/>
          <w:lang w:val="it-IT"/>
        </w:rPr>
      </w:pPr>
    </w:p>
    <w:p w:rsidR="00CC0A28" w:rsidRPr="002F306A" w:rsidRDefault="00CC0A28" w:rsidP="002F306A">
      <w:pPr>
        <w:rPr>
          <w:rFonts w:ascii="Dotum" w:eastAsia="Dotum" w:hAnsi="Dotum" w:cs="Arial"/>
          <w:sz w:val="32"/>
          <w:szCs w:val="32"/>
          <w:shd w:val="clear" w:color="auto" w:fill="FFFFFF"/>
          <w:lang w:val="it-IT"/>
        </w:rPr>
      </w:pPr>
      <w:r>
        <w:rPr>
          <w:rFonts w:ascii="Dotum" w:eastAsia="Dotum" w:hAnsi="Dotum" w:cs="Arial"/>
          <w:sz w:val="32"/>
          <w:szCs w:val="32"/>
          <w:shd w:val="clear" w:color="auto" w:fill="FFFFFF"/>
          <w:lang w:val="it-IT"/>
        </w:rPr>
        <w:t>8</w:t>
      </w:r>
      <w:r w:rsidRPr="002F306A">
        <w:rPr>
          <w:rFonts w:ascii="Dotum" w:eastAsia="Dotum" w:hAnsi="Dotum" w:cs="Arial"/>
          <w:sz w:val="32"/>
          <w:szCs w:val="32"/>
          <w:shd w:val="clear" w:color="auto" w:fill="FFFFFF"/>
          <w:lang w:val="it-IT"/>
        </w:rPr>
        <w:t>.</w:t>
      </w:r>
      <w:r>
        <w:rPr>
          <w:rFonts w:ascii="Dotum" w:eastAsia="Dotum" w:hAnsi="Dotum" w:cs="Arial"/>
          <w:sz w:val="32"/>
          <w:szCs w:val="32"/>
          <w:shd w:val="clear" w:color="auto" w:fill="FFFFFF"/>
          <w:lang w:val="it-IT"/>
        </w:rPr>
        <w:t xml:space="preserve"> </w:t>
      </w:r>
      <w:r w:rsidRPr="002F306A">
        <w:rPr>
          <w:rFonts w:ascii="Dotum" w:eastAsia="Dotum" w:hAnsi="Dotum" w:cs="Arial"/>
          <w:sz w:val="32"/>
          <w:szCs w:val="32"/>
          <w:shd w:val="clear" w:color="auto" w:fill="FFFFFF"/>
          <w:lang w:val="it-IT"/>
        </w:rPr>
        <w:t>conferma che occorre fornire urgentemente certezza giuridica agli utenti e alle parti interessate per quanto rigu</w:t>
      </w:r>
      <w:r w:rsidRPr="002F306A">
        <w:rPr>
          <w:rFonts w:ascii="Dotum Western" w:eastAsia="Dotum" w:hAnsi="Dotum Western" w:cs="Arial"/>
          <w:sz w:val="32"/>
          <w:szCs w:val="32"/>
          <w:shd w:val="clear" w:color="auto" w:fill="FFFFFF"/>
          <w:lang w:val="it-IT"/>
        </w:rPr>
        <w:t xml:space="preserve">arda la conformità dei veicoli autonomi alla principale legislazione in vigore; invita </w:t>
      </w:r>
      <w:smartTag w:uri="urn:schemas-microsoft-com:office:smarttags" w:element="PersonName">
        <w:smartTagPr>
          <w:attr w:name="ProductID" w:val="La COMMISSIONE"/>
        </w:smartTagPr>
        <w:r w:rsidRPr="002F306A">
          <w:rPr>
            <w:rFonts w:ascii="Dotum Western" w:eastAsia="Dotum" w:hAnsi="Dotum Western" w:cs="Arial"/>
            <w:sz w:val="32"/>
            <w:szCs w:val="32"/>
            <w:shd w:val="clear" w:color="auto" w:fill="FFFFFF"/>
            <w:lang w:val="it-IT"/>
          </w:rPr>
          <w:t>la Commissione</w:t>
        </w:r>
      </w:smartTag>
      <w:r w:rsidRPr="002F306A">
        <w:rPr>
          <w:rFonts w:ascii="Dotum Western" w:eastAsia="Dotum" w:hAnsi="Dotum Western" w:cs="Arial"/>
          <w:sz w:val="32"/>
          <w:szCs w:val="32"/>
          <w:shd w:val="clear" w:color="auto" w:fill="FFFFFF"/>
          <w:lang w:val="it-IT"/>
        </w:rPr>
        <w:t xml:space="preserve"> a specificare quali categorie di informazioni generate dai veicoli autonomi devono essere trattate come dati aperti e rese disponibili in tempo reale e qu</w:t>
      </w:r>
      <w:r w:rsidRPr="002F306A">
        <w:rPr>
          <w:rFonts w:ascii="Dotum" w:eastAsia="Dotum" w:hAnsi="Dotum" w:cs="Arial"/>
          <w:sz w:val="32"/>
          <w:szCs w:val="32"/>
          <w:shd w:val="clear" w:color="auto" w:fill="FFFFFF"/>
          <w:lang w:val="it-IT"/>
        </w:rPr>
        <w:t>ali devono essere trattate come riservate</w:t>
      </w:r>
      <w:r w:rsidRPr="002F306A">
        <w:rPr>
          <w:rFonts w:ascii="Dotum" w:eastAsia="Dotum" w:hAnsi="Dotum" w:cs="Arial" w:hint="eastAsia"/>
          <w:sz w:val="32"/>
          <w:szCs w:val="32"/>
          <w:shd w:val="clear" w:color="auto" w:fill="FFFFFF"/>
          <w:lang w:val="it-IT"/>
        </w:rPr>
        <w:t>;</w:t>
      </w:r>
    </w:p>
    <w:p w:rsidR="00CC0A28" w:rsidRPr="002F306A" w:rsidRDefault="00CC0A28" w:rsidP="002F306A">
      <w:pPr>
        <w:rPr>
          <w:rFonts w:ascii="Dotum" w:eastAsia="Dotum" w:hAnsi="Dotum"/>
          <w:sz w:val="32"/>
          <w:szCs w:val="32"/>
          <w:lang w:val="it-IT"/>
        </w:rPr>
      </w:pPr>
    </w:p>
    <w:p w:rsidR="00CC0A28" w:rsidRDefault="00CC0A28" w:rsidP="002F306A">
      <w:pPr>
        <w:rPr>
          <w:rFonts w:ascii="Dotum" w:eastAsia="Dotum" w:hAnsi="Dotum" w:cs="Arial"/>
          <w:sz w:val="32"/>
          <w:szCs w:val="32"/>
          <w:shd w:val="clear" w:color="auto" w:fill="FFFFFF"/>
          <w:lang w:val="it-IT"/>
        </w:rPr>
      </w:pPr>
      <w:r>
        <w:rPr>
          <w:rFonts w:ascii="Dotum" w:eastAsia="Dotum" w:hAnsi="Dotum" w:cs="Arial"/>
          <w:sz w:val="32"/>
          <w:szCs w:val="32"/>
          <w:shd w:val="clear" w:color="auto" w:fill="FFFFFF"/>
          <w:lang w:val="it-IT"/>
        </w:rPr>
        <w:t>9</w:t>
      </w:r>
      <w:r w:rsidRPr="002F306A">
        <w:rPr>
          <w:rFonts w:ascii="Dotum Western" w:eastAsia="Dotum" w:hAnsi="Dotum Western" w:cs="Arial"/>
          <w:sz w:val="32"/>
          <w:szCs w:val="32"/>
          <w:shd w:val="clear" w:color="auto" w:fill="FFFFFF"/>
          <w:lang w:val="it-IT"/>
        </w:rPr>
        <w:t>.  sottolinea che i veicoli a guida autonoma saranno disponibili in commercio nei prossimi anni e che occorre predis</w:t>
      </w:r>
      <w:r>
        <w:rPr>
          <w:rFonts w:ascii="Dotum Western" w:eastAsia="Dotum" w:hAnsi="Dotum Western" w:cs="Arial"/>
          <w:sz w:val="32"/>
          <w:szCs w:val="32"/>
          <w:shd w:val="clear" w:color="auto" w:fill="FFFFFF"/>
          <w:lang w:val="it-IT"/>
        </w:rPr>
        <w:t>porre al più presto nuove leggi</w:t>
      </w:r>
      <w:r w:rsidRPr="002F306A">
        <w:rPr>
          <w:rFonts w:ascii="Dotum Western" w:eastAsia="Dotum" w:hAnsi="Dotum Western" w:cs="Arial"/>
          <w:sz w:val="32"/>
          <w:szCs w:val="32"/>
          <w:shd w:val="clear" w:color="auto" w:fill="FFFFFF"/>
          <w:lang w:val="it-IT"/>
        </w:rPr>
        <w:t>, che ne garantiscano il funzionamento sicuro e assicurino un regime chiaro in materia di responsabilità</w:t>
      </w:r>
      <w:r>
        <w:rPr>
          <w:rFonts w:ascii="Dotum" w:eastAsia="Dotum" w:hAnsi="Dotum" w:cs="Arial" w:hint="eastAsia"/>
          <w:sz w:val="32"/>
          <w:szCs w:val="32"/>
          <w:shd w:val="clear" w:color="auto" w:fill="FFFFFF"/>
          <w:lang w:val="it-IT"/>
        </w:rPr>
        <w:t>;</w:t>
      </w:r>
    </w:p>
    <w:p w:rsidR="00CC0A28" w:rsidRPr="002F306A" w:rsidRDefault="00CC0A28" w:rsidP="002F306A">
      <w:pPr>
        <w:rPr>
          <w:rFonts w:ascii="Dotum" w:eastAsia="Dotum" w:hAnsi="Dotum"/>
          <w:sz w:val="32"/>
          <w:szCs w:val="32"/>
          <w:lang w:val="it-IT"/>
        </w:rPr>
      </w:pPr>
    </w:p>
    <w:p w:rsidR="00CC0A28" w:rsidRPr="002F306A" w:rsidRDefault="00CC0A28" w:rsidP="002F306A">
      <w:pPr>
        <w:rPr>
          <w:rFonts w:ascii="Dotum" w:eastAsia="Dotum" w:hAnsi="Dotum"/>
          <w:sz w:val="32"/>
          <w:szCs w:val="32"/>
          <w:lang w:val="it-IT"/>
        </w:rPr>
      </w:pPr>
      <w:r w:rsidRPr="002F306A">
        <w:rPr>
          <w:rFonts w:ascii="Dotum" w:eastAsia="Dotum" w:hAnsi="Dotum"/>
          <w:sz w:val="32"/>
          <w:szCs w:val="32"/>
          <w:lang w:val="it-IT"/>
        </w:rPr>
        <w:t>1</w:t>
      </w:r>
      <w:r>
        <w:rPr>
          <w:rFonts w:ascii="Dotum" w:eastAsia="Dotum" w:hAnsi="Dotum"/>
          <w:sz w:val="32"/>
          <w:szCs w:val="32"/>
          <w:lang w:val="it-IT"/>
        </w:rPr>
        <w:t>0</w:t>
      </w:r>
      <w:r w:rsidRPr="002F306A">
        <w:rPr>
          <w:rFonts w:ascii="Dotum" w:eastAsia="Dotum" w:hAnsi="Dotum"/>
          <w:sz w:val="32"/>
          <w:szCs w:val="32"/>
          <w:lang w:val="it-IT"/>
        </w:rPr>
        <w:t>.</w:t>
      </w:r>
      <w:r w:rsidRPr="002F306A">
        <w:rPr>
          <w:rFonts w:ascii="Dotum Western" w:eastAsia="Dotum" w:hAnsi="Dotum Western" w:cs="Arial"/>
          <w:sz w:val="32"/>
          <w:szCs w:val="32"/>
          <w:shd w:val="clear" w:color="auto" w:fill="FFFFFF"/>
          <w:lang w:val="it-IT"/>
        </w:rPr>
        <w:t xml:space="preserve">  sottolinea che è necessaria una legislazione che imponga l'installazione di registratori di dati relativi ad eventi al fine di migliorare le indagini sugli incidenti nonché di chiarire e consentire di affrontare quanto prima le questioni in materia di responsabilità;   tali registratori di dati relativi ad eventi sono necessari per determinare le responsabilità dei diversi soggetti coinvolti in caso di incedente;</w:t>
      </w:r>
    </w:p>
    <w:p w:rsidR="00CC0A28" w:rsidRPr="002F306A" w:rsidRDefault="00CC0A28" w:rsidP="002F306A">
      <w:pPr>
        <w:rPr>
          <w:rFonts w:ascii="Dotum" w:eastAsia="Dotum" w:hAnsi="Dotum"/>
          <w:sz w:val="32"/>
          <w:szCs w:val="32"/>
          <w:lang w:val="it-IT"/>
        </w:rPr>
      </w:pPr>
    </w:p>
    <w:p w:rsidR="00CC0A28" w:rsidRPr="002F306A" w:rsidRDefault="00CC0A28" w:rsidP="002F306A">
      <w:pPr>
        <w:rPr>
          <w:rFonts w:ascii="Dotum" w:eastAsia="Dotum" w:hAnsi="Dotum"/>
          <w:sz w:val="32"/>
          <w:szCs w:val="32"/>
          <w:lang w:val="it-IT"/>
        </w:rPr>
      </w:pPr>
      <w:r w:rsidRPr="002F306A">
        <w:rPr>
          <w:rFonts w:ascii="Dotum" w:eastAsia="Dotum" w:hAnsi="Dotum"/>
          <w:sz w:val="32"/>
          <w:szCs w:val="32"/>
          <w:lang w:val="it-IT"/>
        </w:rPr>
        <w:t>1</w:t>
      </w:r>
      <w:r>
        <w:rPr>
          <w:rFonts w:ascii="Dotum" w:eastAsia="Dotum" w:hAnsi="Dotum"/>
          <w:sz w:val="32"/>
          <w:szCs w:val="32"/>
          <w:lang w:val="it-IT"/>
        </w:rPr>
        <w:t>1</w:t>
      </w:r>
      <w:r w:rsidRPr="002F306A">
        <w:rPr>
          <w:rFonts w:ascii="Dotum" w:eastAsia="Dotum" w:hAnsi="Dotum"/>
          <w:sz w:val="32"/>
          <w:szCs w:val="32"/>
          <w:lang w:val="it-IT"/>
        </w:rPr>
        <w:t>.</w:t>
      </w:r>
      <w:r w:rsidRPr="002F306A">
        <w:rPr>
          <w:rFonts w:ascii="Dotum Western" w:eastAsia="Dotum" w:hAnsi="Dotum Western" w:cs="Arial"/>
          <w:sz w:val="32"/>
          <w:szCs w:val="32"/>
          <w:shd w:val="clear" w:color="auto" w:fill="FFFFFF"/>
          <w:lang w:val="it-IT"/>
        </w:rPr>
        <w:t xml:space="preserve">  invita </w:t>
      </w:r>
      <w:smartTag w:uri="urn:schemas-microsoft-com:office:smarttags" w:element="PersonName">
        <w:smartTagPr>
          <w:attr w:name="ProductID" w:val="La COMMISSIONE"/>
        </w:smartTagPr>
        <w:r w:rsidRPr="002F306A">
          <w:rPr>
            <w:rFonts w:ascii="Dotum Western" w:eastAsia="Dotum" w:hAnsi="Dotum Western" w:cs="Arial"/>
            <w:sz w:val="32"/>
            <w:szCs w:val="32"/>
            <w:shd w:val="clear" w:color="auto" w:fill="FFFFFF"/>
            <w:lang w:val="it-IT"/>
          </w:rPr>
          <w:t>la Commissione</w:t>
        </w:r>
      </w:smartTag>
      <w:r w:rsidRPr="002F306A">
        <w:rPr>
          <w:rFonts w:ascii="Dotum Western" w:eastAsia="Dotum" w:hAnsi="Dotum Western" w:cs="Arial"/>
          <w:sz w:val="32"/>
          <w:szCs w:val="32"/>
          <w:shd w:val="clear" w:color="auto" w:fill="FFFFFF"/>
          <w:lang w:val="it-IT"/>
        </w:rPr>
        <w:t xml:space="preserve"> a definire chiari orientamenti etici riguardo l'intelligenza arti</w:t>
      </w:r>
      <w:r w:rsidRPr="002F306A">
        <w:rPr>
          <w:rFonts w:ascii="Dotum" w:eastAsia="Dotum" w:hAnsi="Dotum" w:cs="Arial"/>
          <w:sz w:val="32"/>
          <w:szCs w:val="32"/>
          <w:shd w:val="clear" w:color="auto" w:fill="FFFFFF"/>
          <w:lang w:val="it-IT"/>
        </w:rPr>
        <w:t>ficiale</w:t>
      </w:r>
      <w:r w:rsidRPr="002F306A">
        <w:rPr>
          <w:rFonts w:ascii="Dotum" w:eastAsia="Dotum" w:hAnsi="Dotum" w:cs="Arial" w:hint="eastAsia"/>
          <w:sz w:val="32"/>
          <w:szCs w:val="32"/>
          <w:shd w:val="clear" w:color="auto" w:fill="FFFFFF"/>
          <w:lang w:val="it-IT"/>
        </w:rPr>
        <w:t>;</w:t>
      </w:r>
    </w:p>
    <w:p w:rsidR="00CC0A28" w:rsidRDefault="00CC0A28" w:rsidP="002F306A">
      <w:pPr>
        <w:rPr>
          <w:rFonts w:ascii="Dotum" w:eastAsia="Dotum" w:hAnsi="Dotum"/>
          <w:sz w:val="32"/>
          <w:szCs w:val="32"/>
          <w:lang w:val="it-IT"/>
        </w:rPr>
      </w:pPr>
    </w:p>
    <w:p w:rsidR="00CC0A28" w:rsidRPr="00110600" w:rsidRDefault="00CC0A28" w:rsidP="002F306A">
      <w:pPr>
        <w:rPr>
          <w:rFonts w:ascii="Dotum" w:eastAsia="Dotum" w:hAnsi="Dotum"/>
          <w:sz w:val="32"/>
          <w:szCs w:val="32"/>
          <w:lang w:val="it-IT"/>
        </w:rPr>
      </w:pPr>
      <w:r w:rsidRPr="00110600">
        <w:rPr>
          <w:rFonts w:ascii="Dotum" w:eastAsia="Dotum" w:hAnsi="Dotum"/>
          <w:sz w:val="32"/>
          <w:szCs w:val="32"/>
          <w:lang w:val="it-IT"/>
        </w:rPr>
        <w:t>1</w:t>
      </w:r>
      <w:r>
        <w:rPr>
          <w:rFonts w:ascii="Dotum" w:eastAsia="Dotum" w:hAnsi="Dotum"/>
          <w:sz w:val="32"/>
          <w:szCs w:val="32"/>
          <w:lang w:val="it-IT"/>
        </w:rPr>
        <w:t>2</w:t>
      </w:r>
      <w:r w:rsidRPr="00110600">
        <w:rPr>
          <w:rFonts w:ascii="Dotum" w:eastAsia="Dotum" w:hAnsi="Dotum"/>
          <w:sz w:val="32"/>
          <w:szCs w:val="32"/>
          <w:lang w:val="it-IT"/>
        </w:rPr>
        <w:t xml:space="preserve">. </w:t>
      </w:r>
      <w:r w:rsidRPr="00110600">
        <w:rPr>
          <w:rFonts w:ascii="Dotum Western" w:eastAsia="Dotum" w:hAnsi="Dotum Western" w:cs="Arial"/>
          <w:sz w:val="32"/>
          <w:szCs w:val="32"/>
          <w:shd w:val="clear" w:color="auto" w:fill="FFFFFF"/>
          <w:lang w:val="it-IT"/>
        </w:rPr>
        <w:t xml:space="preserve">  </w:t>
      </w:r>
      <w:r>
        <w:rPr>
          <w:rFonts w:ascii="Dotum" w:eastAsia="Dotum" w:hAnsi="Dotum" w:cs="Arial"/>
          <w:sz w:val="32"/>
          <w:szCs w:val="32"/>
          <w:shd w:val="clear" w:color="auto" w:fill="FFFFFF"/>
          <w:lang w:val="it-IT"/>
        </w:rPr>
        <w:t>chiede</w:t>
      </w:r>
      <w:r w:rsidRPr="00110600">
        <w:rPr>
          <w:rFonts w:ascii="Dotum" w:eastAsia="Dotum" w:hAnsi="Dotum" w:cs="Arial"/>
          <w:sz w:val="32"/>
          <w:szCs w:val="32"/>
          <w:shd w:val="clear" w:color="auto" w:fill="FFFFFF"/>
          <w:lang w:val="it-IT"/>
        </w:rPr>
        <w:t xml:space="preserve"> maggiori progetti come il NOVIMAR e il Maritime Unmanned Navigation through Intelligence in Networks (navigazione marittima senza equipaggio mediante l'intelligenza nelle reti, MUNIN), cofinanziato dall'UE, per sviluppare ulteriormente la tecnologia di navigazione autonoma e di infrastrutture automatizzate nell'UE</w:t>
      </w:r>
      <w:r w:rsidRPr="00110600">
        <w:rPr>
          <w:rFonts w:ascii="Dotum" w:eastAsia="Dotum" w:hAnsi="Dotum" w:cs="Arial" w:hint="eastAsia"/>
          <w:sz w:val="32"/>
          <w:szCs w:val="32"/>
          <w:shd w:val="clear" w:color="auto" w:fill="FFFFFF"/>
          <w:lang w:val="it-IT"/>
        </w:rPr>
        <w:t>;</w:t>
      </w:r>
    </w:p>
    <w:p w:rsidR="00CC0A28" w:rsidRDefault="00CC0A28" w:rsidP="00110600">
      <w:pPr>
        <w:rPr>
          <w:rFonts w:ascii="Dotum" w:eastAsia="Dotum" w:hAnsi="Dotum"/>
          <w:sz w:val="32"/>
          <w:szCs w:val="32"/>
          <w:lang w:val="it-IT"/>
        </w:rPr>
      </w:pPr>
    </w:p>
    <w:p w:rsidR="00CC0A28" w:rsidRPr="00110600" w:rsidRDefault="00CC0A28" w:rsidP="00110600">
      <w:pPr>
        <w:rPr>
          <w:rFonts w:ascii="Dotum" w:eastAsia="Dotum" w:hAnsi="Dotum"/>
          <w:sz w:val="32"/>
          <w:szCs w:val="32"/>
          <w:lang w:val="it-IT"/>
        </w:rPr>
      </w:pPr>
      <w:r w:rsidRPr="00110600">
        <w:rPr>
          <w:rFonts w:ascii="Dotum" w:eastAsia="Dotum" w:hAnsi="Dotum"/>
          <w:sz w:val="32"/>
          <w:szCs w:val="32"/>
          <w:lang w:val="it-IT"/>
        </w:rPr>
        <w:t>1</w:t>
      </w:r>
      <w:r>
        <w:rPr>
          <w:rFonts w:ascii="Dotum" w:eastAsia="Dotum" w:hAnsi="Dotum"/>
          <w:sz w:val="32"/>
          <w:szCs w:val="32"/>
          <w:lang w:val="it-IT"/>
        </w:rPr>
        <w:t>3.</w:t>
      </w:r>
      <w:r w:rsidRPr="00110600">
        <w:rPr>
          <w:rFonts w:ascii="Dotum" w:eastAsia="Dotum" w:hAnsi="Dotum"/>
          <w:sz w:val="32"/>
          <w:szCs w:val="32"/>
          <w:lang w:val="it-IT"/>
        </w:rPr>
        <w:t xml:space="preserve"> Incarica il suo Presidente di trasmettere  la </w:t>
      </w:r>
      <w:r>
        <w:rPr>
          <w:rFonts w:ascii="Dotum" w:eastAsia="Dotum" w:hAnsi="Dotum"/>
          <w:sz w:val="32"/>
          <w:szCs w:val="32"/>
          <w:lang w:val="it-IT"/>
        </w:rPr>
        <w:t>presente</w:t>
      </w:r>
      <w:bookmarkStart w:id="0" w:name="_GoBack"/>
      <w:bookmarkEnd w:id="0"/>
      <w:r>
        <w:rPr>
          <w:rFonts w:ascii="Dotum" w:eastAsia="Dotum" w:hAnsi="Dotum"/>
          <w:sz w:val="32"/>
          <w:szCs w:val="32"/>
          <w:lang w:val="it-IT"/>
        </w:rPr>
        <w:t xml:space="preserve"> </w:t>
      </w:r>
      <w:r w:rsidRPr="00110600">
        <w:rPr>
          <w:rFonts w:ascii="Dotum" w:eastAsia="Dotum" w:hAnsi="Dotum"/>
          <w:sz w:val="32"/>
          <w:szCs w:val="32"/>
          <w:lang w:val="it-IT"/>
        </w:rPr>
        <w:t>risoluzione al Consiglio e alla Commissione.</w:t>
      </w:r>
    </w:p>
    <w:p w:rsidR="00CC0A28" w:rsidRPr="00110600" w:rsidRDefault="00CC0A28">
      <w:pPr>
        <w:rPr>
          <w:rFonts w:ascii="Dotum" w:eastAsia="Dotum" w:hAnsi="Dotum"/>
          <w:sz w:val="32"/>
          <w:szCs w:val="32"/>
          <w:lang w:val="it-IT"/>
        </w:rPr>
      </w:pPr>
    </w:p>
    <w:p w:rsidR="00CC0A28" w:rsidRPr="00110600" w:rsidRDefault="00CC0A28">
      <w:pPr>
        <w:rPr>
          <w:rFonts w:ascii="Dotum" w:eastAsia="Dotum" w:hAnsi="Dotum"/>
          <w:sz w:val="32"/>
          <w:szCs w:val="32"/>
          <w:lang w:val="it-IT"/>
        </w:rPr>
      </w:pPr>
    </w:p>
    <w:p w:rsidR="00CC0A28" w:rsidRPr="00110600" w:rsidRDefault="00CC0A28">
      <w:pPr>
        <w:rPr>
          <w:rFonts w:ascii="Dotum" w:eastAsia="Dotum" w:hAnsi="Dotum"/>
          <w:sz w:val="32"/>
          <w:szCs w:val="32"/>
          <w:lang w:val="it-IT"/>
        </w:rPr>
      </w:pPr>
    </w:p>
    <w:sectPr w:rsidR="00CC0A28" w:rsidRPr="00110600" w:rsidSect="00FC57F1">
      <w:footerReference w:type="even" r:id="rId8"/>
      <w:pgSz w:w="11900" w:h="16840"/>
      <w:pgMar w:top="1417" w:right="1134" w:bottom="1134" w:left="1134" w:header="708" w:footer="10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0A28" w:rsidRDefault="00CC0A28">
      <w:r>
        <w:separator/>
      </w:r>
    </w:p>
  </w:endnote>
  <w:endnote w:type="continuationSeparator" w:id="0">
    <w:p w:rsidR="00CC0A28" w:rsidRDefault="00CC0A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??¨¬?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Dotum">
    <w:altName w:val="¥ì¢¬¢¯o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Dotum Western">
    <w:altName w:val="µ¸¿ò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A28" w:rsidRDefault="00CC0A28">
    <w:pPr>
      <w:pStyle w:val="Footer"/>
      <w:framePr w:wrap="none" w:vAnchor="text" w:hAnchor="margin" w:xAlign="center" w:y="1"/>
      <w:rPr>
        <w:rStyle w:val="PageNumber"/>
        <w:rFonts w:cs="SimSun"/>
      </w:rPr>
    </w:pPr>
    <w:r>
      <w:rPr>
        <w:rStyle w:val="PageNumber"/>
        <w:rFonts w:cs="SimSun"/>
      </w:rPr>
      <w:fldChar w:fldCharType="begin"/>
    </w:r>
    <w:r>
      <w:rPr>
        <w:rStyle w:val="PageNumber"/>
        <w:rFonts w:cs="SimSun"/>
      </w:rPr>
      <w:instrText xml:space="preserve">PAGE  </w:instrText>
    </w:r>
    <w:r>
      <w:rPr>
        <w:rStyle w:val="PageNumber"/>
        <w:rFonts w:cs="SimSun"/>
      </w:rPr>
      <w:fldChar w:fldCharType="end"/>
    </w:r>
  </w:p>
  <w:p w:rsidR="00CC0A28" w:rsidRDefault="00CC0A2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0A28" w:rsidRDefault="00CC0A28">
      <w:r>
        <w:separator/>
      </w:r>
    </w:p>
  </w:footnote>
  <w:footnote w:type="continuationSeparator" w:id="0">
    <w:p w:rsidR="00CC0A28" w:rsidRDefault="00CC0A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F14C8C60"/>
    <w:lvl w:ilvl="0" w:tplc="A8E03A1E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0000002"/>
    <w:multiLevelType w:val="hybridMultilevel"/>
    <w:tmpl w:val="67A0E5B4"/>
    <w:lvl w:ilvl="0" w:tplc="73F64146">
      <w:start w:val="1"/>
      <w:numFmt w:val="upperLetter"/>
      <w:lvlText w:val="%1."/>
      <w:lvlJc w:val="left"/>
      <w:pPr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0000003"/>
    <w:multiLevelType w:val="hybridMultilevel"/>
    <w:tmpl w:val="608401B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0000004"/>
    <w:multiLevelType w:val="hybridMultilevel"/>
    <w:tmpl w:val="26760540"/>
    <w:lvl w:ilvl="0" w:tplc="CE5ADD34">
      <w:start w:val="1"/>
      <w:numFmt w:val="upperLetter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063019A"/>
    <w:multiLevelType w:val="multilevel"/>
    <w:tmpl w:val="9B38521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Roman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bullet"/>
      <w:lvlText w:val=""/>
      <w:lvlJc w:val="left"/>
      <w:pPr>
        <w:tabs>
          <w:tab w:val="left" w:pos="2340"/>
        </w:tabs>
        <w:ind w:left="2340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4280"/>
    <w:rsid w:val="00001E36"/>
    <w:rsid w:val="000228D6"/>
    <w:rsid w:val="000336A5"/>
    <w:rsid w:val="000A533C"/>
    <w:rsid w:val="00107C60"/>
    <w:rsid w:val="00110600"/>
    <w:rsid w:val="001250B1"/>
    <w:rsid w:val="001458DD"/>
    <w:rsid w:val="0019464F"/>
    <w:rsid w:val="001B3B24"/>
    <w:rsid w:val="00233F80"/>
    <w:rsid w:val="00285149"/>
    <w:rsid w:val="002F306A"/>
    <w:rsid w:val="00352CBF"/>
    <w:rsid w:val="00357CAB"/>
    <w:rsid w:val="004131CE"/>
    <w:rsid w:val="00414FF2"/>
    <w:rsid w:val="00442CFC"/>
    <w:rsid w:val="00487271"/>
    <w:rsid w:val="005437FB"/>
    <w:rsid w:val="005466DE"/>
    <w:rsid w:val="00581A58"/>
    <w:rsid w:val="005E5D89"/>
    <w:rsid w:val="00647DB6"/>
    <w:rsid w:val="00724280"/>
    <w:rsid w:val="00744BE7"/>
    <w:rsid w:val="007C49AD"/>
    <w:rsid w:val="007C77F2"/>
    <w:rsid w:val="00846F36"/>
    <w:rsid w:val="008607C2"/>
    <w:rsid w:val="008939B2"/>
    <w:rsid w:val="00896575"/>
    <w:rsid w:val="008D6344"/>
    <w:rsid w:val="00922B8F"/>
    <w:rsid w:val="009910FB"/>
    <w:rsid w:val="009A0430"/>
    <w:rsid w:val="009B5D3A"/>
    <w:rsid w:val="009F044B"/>
    <w:rsid w:val="00A47A4F"/>
    <w:rsid w:val="00A50FCC"/>
    <w:rsid w:val="00A71C27"/>
    <w:rsid w:val="00B07195"/>
    <w:rsid w:val="00BB2C2F"/>
    <w:rsid w:val="00CC0A28"/>
    <w:rsid w:val="00CD653A"/>
    <w:rsid w:val="00CE3F37"/>
    <w:rsid w:val="00D45F0C"/>
    <w:rsid w:val="00E446C2"/>
    <w:rsid w:val="00E47C57"/>
    <w:rsid w:val="00EB6C45"/>
    <w:rsid w:val="00EF13F7"/>
    <w:rsid w:val="00F21326"/>
    <w:rsid w:val="00F76C5C"/>
    <w:rsid w:val="00FC5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7F1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C57F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rsid w:val="00FC57F1"/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FC57F1"/>
    <w:rPr>
      <w:rFonts w:cs="Times New Roman"/>
    </w:rPr>
  </w:style>
  <w:style w:type="character" w:styleId="FootnoteReference">
    <w:name w:val="footnote reference"/>
    <w:basedOn w:val="DefaultParagraphFont"/>
    <w:uiPriority w:val="99"/>
    <w:rsid w:val="00FC57F1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FC57F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C57F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C57F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C57F1"/>
    <w:rPr>
      <w:rFonts w:cs="Times New Roman"/>
    </w:rPr>
  </w:style>
  <w:style w:type="character" w:styleId="PageNumber">
    <w:name w:val="page number"/>
    <w:basedOn w:val="DefaultParagraphFont"/>
    <w:uiPriority w:val="99"/>
    <w:rsid w:val="00FC57F1"/>
    <w:rPr>
      <w:rFonts w:cs="Times New Roman"/>
    </w:rPr>
  </w:style>
  <w:style w:type="paragraph" w:styleId="NormalWeb">
    <w:name w:val="Normal (Web)"/>
    <w:basedOn w:val="Normal"/>
    <w:uiPriority w:val="99"/>
    <w:semiHidden/>
    <w:rsid w:val="00744BE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it-IT" w:eastAsia="it-IT"/>
    </w:rPr>
  </w:style>
  <w:style w:type="character" w:customStyle="1" w:styleId="sup">
    <w:name w:val="sup"/>
    <w:basedOn w:val="DefaultParagraphFont"/>
    <w:uiPriority w:val="99"/>
    <w:rsid w:val="00414FF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75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4</Pages>
  <Words>825</Words>
  <Characters>4709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Davide Targa</dc:creator>
  <cp:keywords/>
  <dc:description/>
  <cp:lastModifiedBy>marta amabile</cp:lastModifiedBy>
  <cp:revision>2</cp:revision>
  <dcterms:created xsi:type="dcterms:W3CDTF">2020-02-11T17:36:00Z</dcterms:created>
  <dcterms:modified xsi:type="dcterms:W3CDTF">2020-02-11T17:36:00Z</dcterms:modified>
</cp:coreProperties>
</file>