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AE" w:rsidRPr="007C03CC" w:rsidRDefault="007C03CC">
      <w:pPr>
        <w:rPr>
          <w:rFonts w:ascii="Arial" w:hAnsi="Arial" w:cs="Arial"/>
          <w:b/>
          <w:sz w:val="28"/>
          <w:szCs w:val="28"/>
        </w:rPr>
      </w:pPr>
      <w:r w:rsidRPr="007C03CC">
        <w:rPr>
          <w:rFonts w:ascii="Arial" w:hAnsi="Arial" w:cs="Arial"/>
          <w:b/>
          <w:sz w:val="28"/>
          <w:szCs w:val="28"/>
        </w:rPr>
        <w:t>Calendario incontri modulo 3 PON Non Solo Calcoli</w:t>
      </w:r>
    </w:p>
    <w:p w:rsidR="007C03CC" w:rsidRDefault="007C03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Esperto: prof. Corrado Micheli</w:t>
      </w:r>
    </w:p>
    <w:p w:rsidR="007C03CC" w:rsidRDefault="007C03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Tutor d’aula: prof . Riccardo Benini</w:t>
      </w:r>
    </w:p>
    <w:p w:rsidR="00C427AB" w:rsidRDefault="00C427A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Assistente di laboratorio: sig.ra Silvia Di Felice</w:t>
      </w:r>
    </w:p>
    <w:p w:rsidR="00C427AB" w:rsidRDefault="00C427AB" w:rsidP="00C427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Orario Martedì dalle 15 alle 17</w:t>
      </w:r>
    </w:p>
    <w:p w:rsidR="00C427AB" w:rsidRDefault="00C427AB">
      <w:pPr>
        <w:rPr>
          <w:rFonts w:ascii="Arial" w:hAnsi="Arial" w:cs="Arial"/>
          <w:sz w:val="28"/>
          <w:szCs w:val="28"/>
        </w:rPr>
      </w:pPr>
    </w:p>
    <w:p w:rsidR="007C03CC" w:rsidRDefault="007C03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Aule : 209 , (Laboratorio di Informatica e laboratorio audiovisivi a richiesta dei docenti e in alternanza con lo svolgimento dei moduli 1a e 1b)</w:t>
      </w:r>
    </w:p>
    <w:p w:rsidR="007C03CC" w:rsidRPr="007C03CC" w:rsidRDefault="007C03CC">
      <w:pPr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3294"/>
        <w:gridCol w:w="3302"/>
        <w:gridCol w:w="3258"/>
      </w:tblGrid>
      <w:tr w:rsidR="007C03CC" w:rsidRPr="007C03CC" w:rsidTr="007C03CC">
        <w:tc>
          <w:tcPr>
            <w:tcW w:w="3606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Gennaio</w:t>
            </w: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Febbraio</w:t>
            </w: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Marzo</w:t>
            </w:r>
          </w:p>
        </w:tc>
      </w:tr>
      <w:tr w:rsidR="007C03CC" w:rsidRPr="007C03CC" w:rsidTr="007C03CC">
        <w:tc>
          <w:tcPr>
            <w:tcW w:w="3606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607" w:type="dxa"/>
          </w:tcPr>
          <w:p w:rsidR="007C03CC" w:rsidRPr="007C03CC" w:rsidRDefault="00B13502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7C03CC" w:rsidRPr="007C03CC" w:rsidTr="007C03CC">
        <w:tc>
          <w:tcPr>
            <w:tcW w:w="3606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3607" w:type="dxa"/>
          </w:tcPr>
          <w:p w:rsidR="007C03CC" w:rsidRPr="007C03CC" w:rsidRDefault="00B13502" w:rsidP="002923D5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1</w:t>
            </w:r>
            <w:r w:rsidR="002923D5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7C03CC" w:rsidRPr="007C03CC" w:rsidTr="007C03CC">
        <w:tc>
          <w:tcPr>
            <w:tcW w:w="3606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3607" w:type="dxa"/>
          </w:tcPr>
          <w:p w:rsidR="007C03CC" w:rsidRPr="007C03CC" w:rsidRDefault="00B13502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3607" w:type="dxa"/>
          </w:tcPr>
          <w:p w:rsidR="007C03CC" w:rsidRPr="007C03CC" w:rsidRDefault="00B135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7C03CC" w:rsidRPr="007C03CC" w:rsidTr="007C03CC">
        <w:tc>
          <w:tcPr>
            <w:tcW w:w="3606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  <w:r w:rsidRPr="007C03CC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7" w:type="dxa"/>
          </w:tcPr>
          <w:p w:rsidR="007C03CC" w:rsidRPr="007C03CC" w:rsidRDefault="007C03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C03CC" w:rsidRPr="007C03CC" w:rsidRDefault="007C03CC">
      <w:pPr>
        <w:rPr>
          <w:rFonts w:ascii="Arial" w:hAnsi="Arial" w:cs="Arial"/>
          <w:sz w:val="28"/>
          <w:szCs w:val="28"/>
        </w:rPr>
      </w:pPr>
    </w:p>
    <w:sectPr w:rsidR="007C03CC" w:rsidRPr="007C03CC" w:rsidSect="007C0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C03CC"/>
    <w:rsid w:val="000374AE"/>
    <w:rsid w:val="002923D5"/>
    <w:rsid w:val="007C03CC"/>
    <w:rsid w:val="00B13502"/>
    <w:rsid w:val="00B62930"/>
    <w:rsid w:val="00C4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2018-12-20T11:54:00Z</dcterms:created>
  <dcterms:modified xsi:type="dcterms:W3CDTF">2018-12-20T11:54:00Z</dcterms:modified>
</cp:coreProperties>
</file>