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84" w:rsidRDefault="00BD3884" w:rsidP="00BD3884">
      <w:pPr>
        <w:spacing w:before="120"/>
        <w:jc w:val="center"/>
        <w:rPr>
          <w:sz w:val="22"/>
        </w:rPr>
      </w:pPr>
      <w:r>
        <w:rPr>
          <w:noProof/>
          <w:sz w:val="22"/>
          <w:lang w:eastAsia="it-IT" w:bidi="ar-SA"/>
        </w:rPr>
        <w:drawing>
          <wp:inline distT="0" distB="0" distL="0" distR="0">
            <wp:extent cx="523875" cy="581025"/>
            <wp:effectExtent l="19050" t="0" r="9525" b="0"/>
            <wp:docPr id="2" name="Pictur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italiana"/>
                    <pic:cNvPicPr>
                      <a:picLocks noChangeAspect="1" noChangeArrowheads="1"/>
                    </pic:cNvPicPr>
                  </pic:nvPicPr>
                  <pic:blipFill>
                    <a:blip r:embed="rId5" cstate="print"/>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BD3884" w:rsidRPr="0072081E" w:rsidRDefault="00BD3884" w:rsidP="00BD3884">
      <w:pPr>
        <w:pStyle w:val="Didascalia"/>
        <w:rPr>
          <w:sz w:val="20"/>
        </w:rPr>
      </w:pPr>
      <w:r w:rsidRPr="0072081E">
        <w:rPr>
          <w:sz w:val="20"/>
        </w:rPr>
        <w:t>MINISTERO  DELL’ ISTRUZIONE, DELL’UNIVERSITA’ E DELLA RICERCA</w:t>
      </w:r>
    </w:p>
    <w:p w:rsidR="00BD3884" w:rsidRPr="0072081E" w:rsidRDefault="00BD3884" w:rsidP="00BD3884">
      <w:pPr>
        <w:pStyle w:val="Titolo2"/>
        <w:spacing w:before="0"/>
        <w:jc w:val="center"/>
        <w:rPr>
          <w:color w:val="auto"/>
          <w:sz w:val="20"/>
        </w:rPr>
      </w:pPr>
      <w:r w:rsidRPr="0072081E">
        <w:rPr>
          <w:color w:val="auto"/>
          <w:sz w:val="20"/>
        </w:rPr>
        <w:t>UFFICIO SCOLASTICO REGIONALE PER IL LAZIO</w:t>
      </w:r>
    </w:p>
    <w:p w:rsidR="00BD3884" w:rsidRPr="0072081E" w:rsidRDefault="00BD3884" w:rsidP="00BD3884">
      <w:pPr>
        <w:pStyle w:val="Titolo3"/>
        <w:spacing w:before="0"/>
        <w:jc w:val="center"/>
        <w:rPr>
          <w:color w:val="auto"/>
          <w:sz w:val="20"/>
        </w:rPr>
      </w:pPr>
      <w:r w:rsidRPr="0072081E">
        <w:rPr>
          <w:color w:val="auto"/>
          <w:sz w:val="20"/>
        </w:rPr>
        <w:t>LICEO SCIENTIFICO STATALE</w:t>
      </w:r>
    </w:p>
    <w:p w:rsidR="00BD3884" w:rsidRDefault="00BD3884" w:rsidP="00BD3884">
      <w:pPr>
        <w:jc w:val="center"/>
        <w:rPr>
          <w:b/>
          <w:sz w:val="32"/>
        </w:rPr>
      </w:pPr>
      <w:r w:rsidRPr="001E3A87">
        <w:rPr>
          <w:sz w:val="32"/>
        </w:rPr>
        <w:t>“</w:t>
      </w:r>
      <w:r w:rsidRPr="001E3A87">
        <w:rPr>
          <w:b/>
          <w:sz w:val="32"/>
        </w:rPr>
        <w:t>TALETE”</w:t>
      </w:r>
    </w:p>
    <w:p w:rsidR="00BD3884" w:rsidRPr="00B3003C" w:rsidRDefault="00BD3884" w:rsidP="00BD3884">
      <w:pPr>
        <w:jc w:val="center"/>
        <w:rPr>
          <w:b/>
          <w:sz w:val="28"/>
          <w:szCs w:val="28"/>
        </w:rPr>
      </w:pPr>
    </w:p>
    <w:p w:rsidR="00BD3884" w:rsidRPr="00B3003C" w:rsidRDefault="00BD3884" w:rsidP="00BD3884">
      <w:pPr>
        <w:jc w:val="center"/>
        <w:rPr>
          <w:sz w:val="28"/>
          <w:szCs w:val="28"/>
        </w:rPr>
      </w:pPr>
      <w:r w:rsidRPr="00B3003C">
        <w:rPr>
          <w:sz w:val="28"/>
          <w:szCs w:val="28"/>
        </w:rPr>
        <w:t xml:space="preserve">    </w:t>
      </w:r>
      <w:r w:rsidR="0063228E">
        <w:rPr>
          <w:sz w:val="28"/>
          <w:szCs w:val="28"/>
        </w:rPr>
        <w:t xml:space="preserve">                         Roma, </w:t>
      </w:r>
      <w:r w:rsidR="00F74570">
        <w:rPr>
          <w:sz w:val="28"/>
          <w:szCs w:val="28"/>
        </w:rPr>
        <w:t>23</w:t>
      </w:r>
      <w:r w:rsidR="0063228E">
        <w:rPr>
          <w:sz w:val="28"/>
          <w:szCs w:val="28"/>
        </w:rPr>
        <w:t>/7</w:t>
      </w:r>
      <w:r>
        <w:rPr>
          <w:sz w:val="28"/>
          <w:szCs w:val="28"/>
        </w:rPr>
        <w:t>/2018</w:t>
      </w:r>
    </w:p>
    <w:p w:rsidR="00BD3884" w:rsidRPr="00B3003C" w:rsidRDefault="00BD3884" w:rsidP="00BD3884">
      <w:pPr>
        <w:rPr>
          <w:sz w:val="28"/>
          <w:szCs w:val="28"/>
        </w:rPr>
      </w:pPr>
    </w:p>
    <w:p w:rsidR="00BD3884" w:rsidRDefault="00BD3884" w:rsidP="00BD3884">
      <w:pPr>
        <w:ind w:left="4962"/>
        <w:rPr>
          <w:sz w:val="28"/>
          <w:szCs w:val="28"/>
        </w:rPr>
      </w:pPr>
      <w:r w:rsidRPr="00B3003C">
        <w:rPr>
          <w:sz w:val="28"/>
          <w:szCs w:val="28"/>
        </w:rPr>
        <w:t>Ai Docenti</w:t>
      </w:r>
    </w:p>
    <w:p w:rsidR="0063228E" w:rsidRDefault="0063228E" w:rsidP="00BD3884">
      <w:pPr>
        <w:ind w:left="4962"/>
        <w:rPr>
          <w:sz w:val="28"/>
          <w:szCs w:val="28"/>
        </w:rPr>
      </w:pPr>
      <w:r>
        <w:rPr>
          <w:sz w:val="28"/>
          <w:szCs w:val="28"/>
        </w:rPr>
        <w:t>Agli Studenti</w:t>
      </w:r>
    </w:p>
    <w:p w:rsidR="0063228E" w:rsidRPr="00B3003C" w:rsidRDefault="0063228E" w:rsidP="00BD3884">
      <w:pPr>
        <w:ind w:left="4962"/>
        <w:rPr>
          <w:sz w:val="28"/>
          <w:szCs w:val="28"/>
        </w:rPr>
      </w:pPr>
      <w:r>
        <w:rPr>
          <w:sz w:val="28"/>
          <w:szCs w:val="28"/>
        </w:rPr>
        <w:t>Ai Genitori</w:t>
      </w:r>
    </w:p>
    <w:p w:rsidR="00BD3884" w:rsidRPr="00B3003C" w:rsidRDefault="00BD3884" w:rsidP="00BD3884">
      <w:pPr>
        <w:ind w:left="4962"/>
        <w:rPr>
          <w:sz w:val="28"/>
          <w:szCs w:val="28"/>
        </w:rPr>
      </w:pPr>
      <w:r>
        <w:rPr>
          <w:sz w:val="28"/>
          <w:szCs w:val="28"/>
        </w:rPr>
        <w:t>Sito web</w:t>
      </w:r>
    </w:p>
    <w:p w:rsidR="00BD3884" w:rsidRPr="00B3003C" w:rsidRDefault="00BD3884" w:rsidP="00BD3884">
      <w:pPr>
        <w:jc w:val="center"/>
        <w:rPr>
          <w:b/>
          <w:sz w:val="28"/>
          <w:szCs w:val="28"/>
        </w:rPr>
      </w:pPr>
    </w:p>
    <w:p w:rsidR="00BD3884" w:rsidRPr="00B3003C" w:rsidRDefault="00BD3884" w:rsidP="00BD3884">
      <w:pPr>
        <w:rPr>
          <w:b/>
          <w:sz w:val="28"/>
          <w:szCs w:val="28"/>
        </w:rPr>
      </w:pPr>
    </w:p>
    <w:p w:rsidR="00BD3884" w:rsidRPr="00B3003C" w:rsidRDefault="00BD3884" w:rsidP="00BD3884">
      <w:pPr>
        <w:jc w:val="center"/>
        <w:rPr>
          <w:b/>
          <w:sz w:val="28"/>
          <w:szCs w:val="28"/>
        </w:rPr>
      </w:pPr>
      <w:r w:rsidRPr="00B3003C">
        <w:rPr>
          <w:b/>
          <w:sz w:val="28"/>
          <w:szCs w:val="28"/>
        </w:rPr>
        <w:t xml:space="preserve">CIRCOLARE n. </w:t>
      </w:r>
      <w:r w:rsidR="0063228E">
        <w:rPr>
          <w:b/>
          <w:sz w:val="28"/>
          <w:szCs w:val="28"/>
        </w:rPr>
        <w:t>364</w:t>
      </w:r>
    </w:p>
    <w:p w:rsidR="00BD3884" w:rsidRDefault="00BD3884" w:rsidP="00BD3884">
      <w:pPr>
        <w:jc w:val="both"/>
        <w:rPr>
          <w:sz w:val="28"/>
          <w:szCs w:val="28"/>
        </w:rPr>
      </w:pPr>
    </w:p>
    <w:p w:rsidR="005B3CF6" w:rsidRPr="00F74570" w:rsidRDefault="005B3CF6" w:rsidP="00BD3884">
      <w:pPr>
        <w:jc w:val="both"/>
        <w:rPr>
          <w:rFonts w:asciiTheme="majorHAnsi" w:hAnsiTheme="majorHAnsi"/>
          <w:b/>
        </w:rPr>
      </w:pPr>
      <w:r w:rsidRPr="00F74570">
        <w:rPr>
          <w:rFonts w:asciiTheme="majorHAnsi" w:hAnsiTheme="majorHAnsi"/>
          <w:b/>
        </w:rPr>
        <w:t xml:space="preserve">Oggetto: modalità delle </w:t>
      </w:r>
      <w:proofErr w:type="spellStart"/>
      <w:r w:rsidRPr="00F74570">
        <w:rPr>
          <w:rFonts w:asciiTheme="majorHAnsi" w:hAnsiTheme="majorHAnsi"/>
          <w:b/>
        </w:rPr>
        <w:t>vertifiche</w:t>
      </w:r>
      <w:proofErr w:type="spellEnd"/>
      <w:r w:rsidRPr="00F74570">
        <w:rPr>
          <w:rFonts w:asciiTheme="majorHAnsi" w:hAnsiTheme="majorHAnsi"/>
          <w:b/>
        </w:rPr>
        <w:t xml:space="preserve"> per gli studenti che rientrano dall’anno di studio all’estero</w:t>
      </w:r>
    </w:p>
    <w:p w:rsidR="005B3CF6" w:rsidRPr="00B3003C" w:rsidRDefault="005B3CF6" w:rsidP="00BD3884">
      <w:pPr>
        <w:jc w:val="both"/>
        <w:rPr>
          <w:sz w:val="28"/>
          <w:szCs w:val="28"/>
        </w:rPr>
      </w:pPr>
    </w:p>
    <w:p w:rsidR="00AF176C" w:rsidRPr="00F74570" w:rsidRDefault="005D0A9B" w:rsidP="00827499">
      <w:pPr>
        <w:widowControl/>
        <w:shd w:val="clear" w:color="auto" w:fill="FFFFFF"/>
        <w:suppressAutoHyphens w:val="0"/>
        <w:jc w:val="both"/>
        <w:rPr>
          <w:rFonts w:asciiTheme="majorHAnsi" w:eastAsia="Times New Roman" w:hAnsiTheme="majorHAnsi" w:cs="Times New Roman"/>
          <w:color w:val="222222"/>
          <w:kern w:val="0"/>
          <w:lang w:eastAsia="it-IT" w:bidi="ar-SA"/>
        </w:rPr>
      </w:pPr>
      <w:r w:rsidRPr="00F74570">
        <w:rPr>
          <w:rFonts w:asciiTheme="majorHAnsi" w:hAnsiTheme="majorHAnsi" w:cs="Times New Roman"/>
        </w:rPr>
        <w:t>In relazione alle modalità delle verifiche</w:t>
      </w:r>
      <w:r w:rsidR="00BD3884" w:rsidRPr="00F74570">
        <w:rPr>
          <w:rFonts w:asciiTheme="majorHAnsi" w:hAnsiTheme="majorHAnsi" w:cs="Times New Roman"/>
        </w:rPr>
        <w:t xml:space="preserve"> degli alunni che hanno svolto un anno di studio all’estero</w:t>
      </w:r>
      <w:r w:rsidRPr="00F74570">
        <w:rPr>
          <w:rFonts w:asciiTheme="majorHAnsi" w:hAnsiTheme="majorHAnsi" w:cs="Times New Roman"/>
        </w:rPr>
        <w:t>, previste</w:t>
      </w:r>
      <w:r w:rsidR="00BD3884" w:rsidRPr="00F74570">
        <w:rPr>
          <w:rFonts w:asciiTheme="majorHAnsi" w:hAnsiTheme="majorHAnsi" w:cs="Times New Roman"/>
        </w:rPr>
        <w:t xml:space="preserve"> per Settembre, si ricorda che </w:t>
      </w:r>
      <w:r w:rsidR="00AF176C" w:rsidRPr="00F74570">
        <w:rPr>
          <w:rFonts w:asciiTheme="majorHAnsi" w:eastAsia="Times New Roman" w:hAnsiTheme="majorHAnsi" w:cs="Times New Roman"/>
          <w:color w:val="222222"/>
          <w:kern w:val="0"/>
          <w:lang w:eastAsia="it-IT" w:bidi="ar-SA"/>
        </w:rPr>
        <w:t xml:space="preserve">il vademecum e il </w:t>
      </w:r>
      <w:r w:rsidR="00F05C22" w:rsidRPr="00F74570">
        <w:rPr>
          <w:rFonts w:asciiTheme="majorHAnsi" w:eastAsia="Times New Roman" w:hAnsiTheme="majorHAnsi" w:cs="Times New Roman"/>
          <w:color w:val="222222"/>
          <w:kern w:val="0"/>
          <w:lang w:eastAsia="it-IT" w:bidi="ar-SA"/>
        </w:rPr>
        <w:t xml:space="preserve">modello di </w:t>
      </w:r>
      <w:r w:rsidR="00AF176C" w:rsidRPr="00F74570">
        <w:rPr>
          <w:rFonts w:asciiTheme="majorHAnsi" w:eastAsia="Times New Roman" w:hAnsiTheme="majorHAnsi" w:cs="Times New Roman"/>
          <w:color w:val="222222"/>
          <w:kern w:val="0"/>
          <w:lang w:eastAsia="it-IT" w:bidi="ar-SA"/>
        </w:rPr>
        <w:t xml:space="preserve">contratto </w:t>
      </w:r>
      <w:r w:rsidR="00F05C22" w:rsidRPr="00F74570">
        <w:rPr>
          <w:rFonts w:asciiTheme="majorHAnsi" w:eastAsia="Times New Roman" w:hAnsiTheme="majorHAnsi" w:cs="Times New Roman"/>
          <w:color w:val="222222"/>
          <w:kern w:val="0"/>
          <w:lang w:eastAsia="it-IT" w:bidi="ar-SA"/>
        </w:rPr>
        <w:t xml:space="preserve">formativo </w:t>
      </w:r>
      <w:r w:rsidR="00AF176C" w:rsidRPr="00F74570">
        <w:rPr>
          <w:rFonts w:asciiTheme="majorHAnsi" w:eastAsia="Times New Roman" w:hAnsiTheme="majorHAnsi" w:cs="Times New Roman"/>
          <w:color w:val="222222"/>
          <w:kern w:val="0"/>
          <w:lang w:eastAsia="it-IT" w:bidi="ar-SA"/>
        </w:rPr>
        <w:t>approvati in Collegio il 17/5/2018 hanno regolamentato le modalità di rientro degli studenti in questione, </w:t>
      </w:r>
      <w:r w:rsidR="00AF176C" w:rsidRPr="00F74570">
        <w:rPr>
          <w:rFonts w:asciiTheme="majorHAnsi" w:eastAsia="Times New Roman" w:hAnsiTheme="majorHAnsi" w:cs="Times New Roman"/>
          <w:bCs/>
          <w:color w:val="222222"/>
          <w:kern w:val="0"/>
          <w:lang w:eastAsia="it-IT" w:bidi="ar-SA"/>
        </w:rPr>
        <w:t xml:space="preserve">conformemente </w:t>
      </w:r>
      <w:r w:rsidR="00AF176C" w:rsidRPr="00F74570">
        <w:rPr>
          <w:rFonts w:asciiTheme="majorHAnsi" w:eastAsia="Times New Roman" w:hAnsiTheme="majorHAnsi" w:cs="Times New Roman"/>
          <w:color w:val="222222"/>
          <w:kern w:val="0"/>
          <w:lang w:eastAsia="it-IT" w:bidi="ar-SA"/>
        </w:rPr>
        <w:t>alla normativa esistente (</w:t>
      </w:r>
      <w:r w:rsidR="00BD3884" w:rsidRPr="00F74570">
        <w:rPr>
          <w:rFonts w:asciiTheme="majorHAnsi" w:eastAsia="Times New Roman" w:hAnsiTheme="majorHAnsi" w:cs="Times New Roman"/>
          <w:color w:val="222222"/>
          <w:kern w:val="0"/>
          <w:lang w:eastAsia="it-IT" w:bidi="ar-SA"/>
        </w:rPr>
        <w:t>Nota 813/2013 del MIUR</w:t>
      </w:r>
      <w:r w:rsidR="00AF176C" w:rsidRPr="00F74570">
        <w:rPr>
          <w:rFonts w:asciiTheme="majorHAnsi" w:eastAsia="Times New Roman" w:hAnsiTheme="majorHAnsi" w:cs="Times New Roman"/>
          <w:color w:val="222222"/>
          <w:kern w:val="0"/>
          <w:lang w:eastAsia="it-IT" w:bidi="ar-SA"/>
        </w:rPr>
        <w:t>, Linee di indirizzo</w:t>
      </w:r>
      <w:r w:rsidRPr="00F74570">
        <w:rPr>
          <w:rFonts w:asciiTheme="majorHAnsi" w:eastAsia="Times New Roman" w:hAnsiTheme="majorHAnsi" w:cs="Times New Roman"/>
          <w:color w:val="222222"/>
          <w:kern w:val="0"/>
          <w:lang w:eastAsia="it-IT" w:bidi="ar-SA"/>
        </w:rPr>
        <w:t>, da cui si traggono le citazioni seguenti)</w:t>
      </w:r>
      <w:r w:rsidR="00AF176C" w:rsidRPr="00F74570">
        <w:rPr>
          <w:rFonts w:asciiTheme="majorHAnsi" w:eastAsia="Times New Roman" w:hAnsiTheme="majorHAnsi" w:cs="Times New Roman"/>
          <w:color w:val="222222"/>
          <w:kern w:val="0"/>
          <w:lang w:eastAsia="it-IT" w:bidi="ar-SA"/>
        </w:rPr>
        <w:t>.</w:t>
      </w:r>
    </w:p>
    <w:p w:rsidR="00F05C22" w:rsidRPr="00F74570" w:rsidRDefault="005D0A9B" w:rsidP="005D0A9B">
      <w:pPr>
        <w:widowControl/>
        <w:shd w:val="clear" w:color="auto" w:fill="FFFFFF"/>
        <w:suppressAutoHyphens w:val="0"/>
        <w:ind w:firstLine="708"/>
        <w:jc w:val="both"/>
        <w:rPr>
          <w:rFonts w:asciiTheme="majorHAnsi" w:eastAsia="Times New Roman" w:hAnsiTheme="majorHAnsi" w:cs="Times New Roman"/>
          <w:i/>
          <w:iCs/>
          <w:color w:val="222222"/>
          <w:kern w:val="0"/>
          <w:lang w:eastAsia="it-IT" w:bidi="ar-SA"/>
        </w:rPr>
      </w:pPr>
      <w:r w:rsidRPr="00F74570">
        <w:rPr>
          <w:rFonts w:asciiTheme="majorHAnsi" w:eastAsia="Times New Roman" w:hAnsiTheme="majorHAnsi" w:cs="Times New Roman"/>
          <w:iCs/>
          <w:color w:val="222222"/>
          <w:kern w:val="0"/>
          <w:lang w:eastAsia="it-IT" w:bidi="ar-SA"/>
        </w:rPr>
        <w:t>Compito del Consiglio di Classe è</w:t>
      </w:r>
      <w:r w:rsidRPr="00F74570">
        <w:rPr>
          <w:rFonts w:asciiTheme="majorHAnsi" w:eastAsia="Times New Roman" w:hAnsiTheme="majorHAnsi" w:cs="Times New Roman"/>
          <w:i/>
          <w:iCs/>
          <w:color w:val="222222"/>
          <w:kern w:val="0"/>
          <w:lang w:eastAsia="it-IT" w:bidi="ar-SA"/>
        </w:rPr>
        <w:t xml:space="preserve"> “pervenire ad una valutazione globale, che tiene conto anche della valutazione espressa dall’istituto estero sulle materie comuni ai due ordinamenti. Tale valutazione permette di definire il credito scolastico dell’alunno nell’ambito delle relative bande di oscillazione previste dalla vigente normativa”. </w:t>
      </w:r>
    </w:p>
    <w:p w:rsidR="00F05C22" w:rsidRPr="00F74570" w:rsidRDefault="00F05C22" w:rsidP="00F05C22">
      <w:pPr>
        <w:widowControl/>
        <w:suppressAutoHyphens w:val="0"/>
        <w:spacing w:line="276" w:lineRule="auto"/>
        <w:ind w:firstLine="709"/>
        <w:jc w:val="both"/>
        <w:rPr>
          <w:rFonts w:asciiTheme="majorHAnsi" w:eastAsia="Times New Roman" w:hAnsiTheme="majorHAnsi" w:cs="Times New Roman"/>
          <w:color w:val="222222"/>
          <w:kern w:val="0"/>
          <w:lang w:eastAsia="it-IT" w:bidi="ar-SA"/>
        </w:rPr>
      </w:pPr>
      <w:r w:rsidRPr="00F74570">
        <w:rPr>
          <w:rFonts w:asciiTheme="majorHAnsi" w:eastAsiaTheme="minorHAnsi" w:hAnsiTheme="majorHAnsi" w:cstheme="minorBidi"/>
          <w:color w:val="222222"/>
          <w:kern w:val="0"/>
          <w:szCs w:val="16"/>
          <w:shd w:val="clear" w:color="auto" w:fill="FFFFFF"/>
          <w:lang w:eastAsia="en-US" w:bidi="ar-SA"/>
        </w:rPr>
        <w:t>A tal fine,</w:t>
      </w:r>
      <w:r w:rsidRPr="00F74570">
        <w:rPr>
          <w:rFonts w:asciiTheme="majorHAnsi" w:eastAsiaTheme="minorHAnsi" w:hAnsiTheme="majorHAnsi" w:cstheme="minorBidi"/>
          <w:i/>
          <w:color w:val="222222"/>
          <w:kern w:val="0"/>
          <w:szCs w:val="16"/>
          <w:shd w:val="clear" w:color="auto" w:fill="FFFFFF"/>
          <w:lang w:eastAsia="en-US" w:bidi="ar-SA"/>
        </w:rPr>
        <w:t xml:space="preserve"> “il Consiglio di classe valuta gli elementi per ammettere direttamente l’allievo alla classe successiva. Può anche sottoporre, se ritenuto necessario, il giovane ad accertamento, che si sostanzia in prove integrative”.</w:t>
      </w:r>
      <w:r w:rsidR="005D0A9B" w:rsidRPr="00F74570">
        <w:rPr>
          <w:rFonts w:asciiTheme="majorHAnsi" w:eastAsia="Times New Roman" w:hAnsiTheme="majorHAnsi" w:cs="Times New Roman"/>
          <w:i/>
          <w:iCs/>
          <w:color w:val="222222"/>
          <w:kern w:val="0"/>
          <w:lang w:eastAsia="it-IT" w:bidi="ar-SA"/>
        </w:rPr>
        <w:t xml:space="preserve"> </w:t>
      </w:r>
    </w:p>
    <w:p w:rsidR="00AF176C" w:rsidRPr="00F74570" w:rsidRDefault="00F05C22" w:rsidP="00F05C22">
      <w:pPr>
        <w:widowControl/>
        <w:suppressAutoHyphens w:val="0"/>
        <w:spacing w:line="276" w:lineRule="auto"/>
        <w:ind w:firstLine="709"/>
        <w:jc w:val="both"/>
        <w:rPr>
          <w:rFonts w:asciiTheme="majorHAnsi" w:eastAsia="Times New Roman" w:hAnsiTheme="majorHAnsi" w:cs="Times New Roman"/>
          <w:color w:val="222222"/>
          <w:kern w:val="0"/>
          <w:lang w:eastAsia="it-IT" w:bidi="ar-SA"/>
        </w:rPr>
      </w:pPr>
      <w:r w:rsidRPr="00F74570">
        <w:rPr>
          <w:rFonts w:asciiTheme="majorHAnsi" w:eastAsia="Times New Roman" w:hAnsiTheme="majorHAnsi" w:cs="Times New Roman"/>
          <w:color w:val="222222"/>
          <w:kern w:val="0"/>
          <w:lang w:eastAsia="it-IT" w:bidi="ar-SA"/>
        </w:rPr>
        <w:t xml:space="preserve">Come stabilito nel contratto formativo, </w:t>
      </w:r>
      <w:r w:rsidR="00F74570">
        <w:rPr>
          <w:rFonts w:asciiTheme="majorHAnsi" w:eastAsia="Times New Roman" w:hAnsiTheme="majorHAnsi" w:cs="Times New Roman"/>
          <w:color w:val="222222"/>
          <w:kern w:val="0"/>
          <w:lang w:eastAsia="it-IT" w:bidi="ar-SA"/>
        </w:rPr>
        <w:t>gli</w:t>
      </w:r>
      <w:r w:rsidR="00AF176C" w:rsidRPr="00F74570">
        <w:rPr>
          <w:rFonts w:asciiTheme="majorHAnsi" w:eastAsia="Times New Roman" w:hAnsiTheme="majorHAnsi" w:cs="Times New Roman"/>
          <w:color w:val="222222"/>
          <w:kern w:val="0"/>
          <w:lang w:eastAsia="it-IT" w:bidi="ar-SA"/>
        </w:rPr>
        <w:t xml:space="preserve"> allievi affronteranno in </w:t>
      </w:r>
      <w:r w:rsidR="005D0A9B" w:rsidRPr="00F74570">
        <w:rPr>
          <w:rFonts w:asciiTheme="majorHAnsi" w:eastAsia="Times New Roman" w:hAnsiTheme="majorHAnsi" w:cs="Times New Roman"/>
          <w:color w:val="222222"/>
          <w:kern w:val="0"/>
          <w:lang w:eastAsia="it-IT" w:bidi="ar-SA"/>
        </w:rPr>
        <w:t>ogni disciplina</w:t>
      </w:r>
      <w:r w:rsidR="00AF176C" w:rsidRPr="00F74570">
        <w:rPr>
          <w:rFonts w:asciiTheme="majorHAnsi" w:eastAsia="Times New Roman" w:hAnsiTheme="majorHAnsi" w:cs="Times New Roman"/>
          <w:color w:val="222222"/>
          <w:kern w:val="0"/>
          <w:lang w:eastAsia="it-IT" w:bidi="ar-SA"/>
        </w:rPr>
        <w:t xml:space="preserve"> un colloquio, nel</w:t>
      </w:r>
      <w:r w:rsidR="00946974" w:rsidRPr="00F74570">
        <w:rPr>
          <w:rFonts w:asciiTheme="majorHAnsi" w:eastAsia="Times New Roman" w:hAnsiTheme="majorHAnsi" w:cs="Times New Roman"/>
          <w:color w:val="222222"/>
          <w:kern w:val="0"/>
          <w:lang w:eastAsia="it-IT" w:bidi="ar-SA"/>
        </w:rPr>
        <w:t xml:space="preserve"> corso del quale sarà valutato </w:t>
      </w:r>
      <w:r w:rsidR="005D0A9B" w:rsidRPr="00F74570">
        <w:rPr>
          <w:rFonts w:asciiTheme="majorHAnsi" w:eastAsia="Times New Roman" w:hAnsiTheme="majorHAnsi" w:cs="Times New Roman"/>
          <w:color w:val="222222"/>
          <w:kern w:val="0"/>
          <w:lang w:eastAsia="it-IT" w:bidi="ar-SA"/>
        </w:rPr>
        <w:t>“</w:t>
      </w:r>
      <w:r w:rsidR="009D54C0" w:rsidRPr="00F74570">
        <w:rPr>
          <w:rFonts w:asciiTheme="majorHAnsi" w:eastAsia="Times New Roman" w:hAnsiTheme="majorHAnsi" w:cs="Times New Roman"/>
          <w:i/>
          <w:iCs/>
          <w:color w:val="222222"/>
          <w:kern w:val="0"/>
          <w:lang w:eastAsia="it-IT" w:bidi="ar-SA"/>
        </w:rPr>
        <w:t>il percorso formativo partendo da un esame della documentazione rilasciata dall’istituto straniero e presentata dall’alunno per arrivare ad una verifica delle competenze acquisite rispetto a quelle attese come in</w:t>
      </w:r>
      <w:r w:rsidRPr="00F74570">
        <w:rPr>
          <w:rFonts w:asciiTheme="majorHAnsi" w:eastAsia="Times New Roman" w:hAnsiTheme="majorHAnsi" w:cs="Times New Roman"/>
          <w:i/>
          <w:iCs/>
          <w:color w:val="222222"/>
          <w:kern w:val="0"/>
          <w:lang w:eastAsia="it-IT" w:bidi="ar-SA"/>
        </w:rPr>
        <w:t>dicato nel Contratto formativo”.</w:t>
      </w:r>
    </w:p>
    <w:p w:rsidR="005D0A9B" w:rsidRPr="00F74570" w:rsidRDefault="005D0A9B" w:rsidP="005D0A9B">
      <w:pPr>
        <w:widowControl/>
        <w:shd w:val="clear" w:color="auto" w:fill="FFFFFF"/>
        <w:suppressAutoHyphens w:val="0"/>
        <w:ind w:firstLine="708"/>
        <w:jc w:val="both"/>
        <w:rPr>
          <w:rFonts w:asciiTheme="majorHAnsi" w:eastAsia="Times New Roman" w:hAnsiTheme="majorHAnsi" w:cs="Times New Roman"/>
          <w:color w:val="222222"/>
          <w:kern w:val="0"/>
          <w:lang w:eastAsia="it-IT" w:bidi="ar-SA"/>
        </w:rPr>
      </w:pPr>
      <w:r w:rsidRPr="00F74570">
        <w:rPr>
          <w:rFonts w:asciiTheme="majorHAnsi" w:eastAsia="Times New Roman" w:hAnsiTheme="majorHAnsi" w:cs="Times New Roman"/>
          <w:color w:val="222222"/>
          <w:kern w:val="0"/>
          <w:lang w:eastAsia="it-IT" w:bidi="ar-SA"/>
        </w:rPr>
        <w:t>Nel corso del colloquio, il docente potrà eventualmente proporre brevi esercizi in forma scritta. Non s</w:t>
      </w:r>
      <w:r w:rsidR="00946974" w:rsidRPr="00F74570">
        <w:rPr>
          <w:rFonts w:asciiTheme="majorHAnsi" w:eastAsia="Times New Roman" w:hAnsiTheme="majorHAnsi" w:cs="Times New Roman"/>
          <w:color w:val="222222"/>
          <w:kern w:val="0"/>
          <w:lang w:eastAsia="it-IT" w:bidi="ar-SA"/>
        </w:rPr>
        <w:t>ono</w:t>
      </w:r>
      <w:r w:rsidRPr="00F74570">
        <w:rPr>
          <w:rFonts w:asciiTheme="majorHAnsi" w:eastAsia="Times New Roman" w:hAnsiTheme="majorHAnsi" w:cs="Times New Roman"/>
          <w:color w:val="222222"/>
          <w:kern w:val="0"/>
          <w:lang w:eastAsia="it-IT" w:bidi="ar-SA"/>
        </w:rPr>
        <w:t xml:space="preserve"> previste invece prove scritte specifiche, da valutare a parte.</w:t>
      </w:r>
    </w:p>
    <w:p w:rsidR="00BD3884" w:rsidRPr="00F74570" w:rsidRDefault="005D0A9B" w:rsidP="00946974">
      <w:pPr>
        <w:widowControl/>
        <w:shd w:val="clear" w:color="auto" w:fill="FFFFFF"/>
        <w:suppressAutoHyphens w:val="0"/>
        <w:ind w:firstLine="708"/>
        <w:jc w:val="both"/>
        <w:rPr>
          <w:rFonts w:asciiTheme="majorHAnsi" w:eastAsia="Times New Roman" w:hAnsiTheme="majorHAnsi" w:cs="Times New Roman"/>
          <w:color w:val="222222"/>
          <w:kern w:val="0"/>
          <w:lang w:eastAsia="it-IT" w:bidi="ar-SA"/>
        </w:rPr>
      </w:pPr>
      <w:r w:rsidRPr="00F74570">
        <w:rPr>
          <w:rFonts w:asciiTheme="majorHAnsi" w:eastAsia="Times New Roman" w:hAnsiTheme="majorHAnsi" w:cs="Times New Roman"/>
          <w:color w:val="222222"/>
          <w:kern w:val="0"/>
          <w:lang w:eastAsia="it-IT" w:bidi="ar-SA"/>
        </w:rPr>
        <w:t>Il calendario dei colloqui previsti per gli allievi in oggetto sarà pub</w:t>
      </w:r>
      <w:r w:rsidR="0063228E" w:rsidRPr="00F74570">
        <w:rPr>
          <w:rFonts w:asciiTheme="majorHAnsi" w:eastAsia="Times New Roman" w:hAnsiTheme="majorHAnsi" w:cs="Times New Roman"/>
          <w:color w:val="222222"/>
          <w:kern w:val="0"/>
          <w:lang w:eastAsia="it-IT" w:bidi="ar-SA"/>
        </w:rPr>
        <w:t>b</w:t>
      </w:r>
      <w:r w:rsidRPr="00F74570">
        <w:rPr>
          <w:rFonts w:asciiTheme="majorHAnsi" w:eastAsia="Times New Roman" w:hAnsiTheme="majorHAnsi" w:cs="Times New Roman"/>
          <w:color w:val="222222"/>
          <w:kern w:val="0"/>
          <w:lang w:eastAsia="it-IT" w:bidi="ar-SA"/>
        </w:rPr>
        <w:t xml:space="preserve">licato </w:t>
      </w:r>
      <w:r w:rsidR="00F74570">
        <w:rPr>
          <w:rFonts w:asciiTheme="majorHAnsi" w:eastAsia="Times New Roman" w:hAnsiTheme="majorHAnsi" w:cs="Times New Roman"/>
          <w:color w:val="222222"/>
          <w:kern w:val="0"/>
          <w:lang w:eastAsia="it-IT" w:bidi="ar-SA"/>
        </w:rPr>
        <w:t>successivamente, con congruo anticipo.</w:t>
      </w:r>
    </w:p>
    <w:p w:rsidR="00BD3884" w:rsidRPr="005B3CF6" w:rsidRDefault="00BD3884" w:rsidP="00BD3884">
      <w:pPr>
        <w:rPr>
          <w:rFonts w:cs="Times New Roman"/>
        </w:rPr>
      </w:pPr>
    </w:p>
    <w:p w:rsidR="00BD3884" w:rsidRPr="005B3CF6" w:rsidRDefault="00BD3884" w:rsidP="00BD3884">
      <w:pPr>
        <w:ind w:left="5245"/>
        <w:jc w:val="center"/>
        <w:rPr>
          <w:rFonts w:cs="Times New Roman"/>
        </w:rPr>
      </w:pPr>
      <w:r w:rsidRPr="005B3CF6">
        <w:rPr>
          <w:rFonts w:cs="Times New Roman"/>
        </w:rPr>
        <w:t>IL DIRIGENTE SCOLASTICO</w:t>
      </w:r>
    </w:p>
    <w:p w:rsidR="00BD3884" w:rsidRPr="005B3CF6" w:rsidRDefault="00BD3884" w:rsidP="00F74570">
      <w:pPr>
        <w:ind w:left="5245"/>
        <w:jc w:val="center"/>
        <w:rPr>
          <w:rFonts w:cs="Times New Roman"/>
        </w:rPr>
      </w:pPr>
      <w:r w:rsidRPr="005B3CF6">
        <w:rPr>
          <w:rFonts w:cs="Times New Roman"/>
        </w:rPr>
        <w:t xml:space="preserve">Prof. Alberto </w:t>
      </w:r>
      <w:proofErr w:type="spellStart"/>
      <w:r w:rsidRPr="005B3CF6">
        <w:rPr>
          <w:rFonts w:cs="Times New Roman"/>
        </w:rPr>
        <w:t>Cataneo</w:t>
      </w:r>
      <w:proofErr w:type="spellEnd"/>
    </w:p>
    <w:p w:rsidR="00BD3884" w:rsidRPr="005B3CF6" w:rsidRDefault="00BD3884" w:rsidP="00BD3884">
      <w:pPr>
        <w:widowControl/>
        <w:ind w:left="540"/>
        <w:rPr>
          <w:rFonts w:cs="Times New Roman"/>
          <w:lang w:eastAsia="it-IT"/>
        </w:rPr>
      </w:pPr>
      <w:r w:rsidRPr="005B3CF6">
        <w:rPr>
          <w:rFonts w:cs="Times New Roman"/>
          <w:lang w:eastAsia="it-IT"/>
        </w:rPr>
        <w:tab/>
      </w:r>
      <w:r w:rsidRPr="005B3CF6">
        <w:rPr>
          <w:rFonts w:cs="Times New Roman"/>
          <w:lang w:eastAsia="it-IT"/>
        </w:rPr>
        <w:tab/>
      </w:r>
      <w:r w:rsidRPr="005B3CF6">
        <w:rPr>
          <w:rFonts w:cs="Times New Roman"/>
          <w:lang w:eastAsia="it-IT"/>
        </w:rPr>
        <w:tab/>
      </w:r>
      <w:r w:rsidRPr="005B3CF6">
        <w:rPr>
          <w:rFonts w:cs="Times New Roman"/>
          <w:lang w:eastAsia="it-IT"/>
        </w:rPr>
        <w:tab/>
      </w:r>
      <w:r w:rsidRPr="005B3CF6">
        <w:rPr>
          <w:rFonts w:cs="Times New Roman"/>
          <w:lang w:eastAsia="it-IT"/>
        </w:rPr>
        <w:tab/>
      </w:r>
      <w:r w:rsidRPr="005B3CF6">
        <w:rPr>
          <w:rFonts w:cs="Times New Roman"/>
          <w:lang w:eastAsia="it-IT"/>
        </w:rPr>
        <w:tab/>
        <w:t xml:space="preserve">              (Firma autografa sostituita a mezzo stampa</w:t>
      </w:r>
    </w:p>
    <w:p w:rsidR="00046B77" w:rsidRPr="00F74570" w:rsidRDefault="00BD3884" w:rsidP="00F74570">
      <w:pPr>
        <w:widowControl/>
        <w:ind w:left="3600"/>
        <w:rPr>
          <w:rFonts w:cs="Times New Roman"/>
          <w:lang w:eastAsia="it-IT"/>
        </w:rPr>
      </w:pPr>
      <w:r w:rsidRPr="005B3CF6">
        <w:rPr>
          <w:rFonts w:cs="Times New Roman"/>
          <w:lang w:eastAsia="it-IT"/>
        </w:rPr>
        <w:t xml:space="preserve">                      ai sensi dell’art.3 comma 2 del d.lgs. n.39/1993)</w:t>
      </w:r>
    </w:p>
    <w:sectPr w:rsidR="00046B77" w:rsidRPr="00F74570" w:rsidSect="00046B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08"/>
  <w:hyphenationZone w:val="283"/>
  <w:characterSpacingControl w:val="doNotCompress"/>
  <w:compat/>
  <w:rsids>
    <w:rsidRoot w:val="00BD3884"/>
    <w:rsid w:val="00003FCD"/>
    <w:rsid w:val="00046B77"/>
    <w:rsid w:val="00417F65"/>
    <w:rsid w:val="005B3CF6"/>
    <w:rsid w:val="005D0A9B"/>
    <w:rsid w:val="005F7C07"/>
    <w:rsid w:val="0063228E"/>
    <w:rsid w:val="00827499"/>
    <w:rsid w:val="00946974"/>
    <w:rsid w:val="009B079E"/>
    <w:rsid w:val="009D54C0"/>
    <w:rsid w:val="00AF176C"/>
    <w:rsid w:val="00B654A4"/>
    <w:rsid w:val="00BD3884"/>
    <w:rsid w:val="00CB6B93"/>
    <w:rsid w:val="00DF0ED8"/>
    <w:rsid w:val="00F05C22"/>
    <w:rsid w:val="00F745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e">
    <w:name w:val="Normal"/>
    <w:qFormat/>
    <w:rsid w:val="00BD3884"/>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styleId="Titolo2">
    <w:name w:val="heading 2"/>
    <w:basedOn w:val="Normale"/>
    <w:next w:val="Normale"/>
    <w:link w:val="Titolo2Carattere"/>
    <w:uiPriority w:val="9"/>
    <w:unhideWhenUsed/>
    <w:qFormat/>
    <w:rsid w:val="00BD3884"/>
    <w:pPr>
      <w:keepNext/>
      <w:keepLines/>
      <w:widowControl/>
      <w:suppressAutoHyphens w:val="0"/>
      <w:spacing w:before="200"/>
      <w:outlineLvl w:val="1"/>
    </w:pPr>
    <w:rPr>
      <w:rFonts w:ascii="Cambria" w:eastAsia="Times New Roman" w:hAnsi="Cambria" w:cs="Times New Roman"/>
      <w:b/>
      <w:bCs/>
      <w:color w:val="4F81BD"/>
      <w:kern w:val="0"/>
      <w:sz w:val="26"/>
      <w:szCs w:val="26"/>
      <w:lang w:eastAsia="it-IT" w:bidi="ar-SA"/>
    </w:rPr>
  </w:style>
  <w:style w:type="paragraph" w:styleId="Titolo3">
    <w:name w:val="heading 3"/>
    <w:basedOn w:val="Normale"/>
    <w:next w:val="Normale"/>
    <w:link w:val="Titolo3Carattere"/>
    <w:uiPriority w:val="9"/>
    <w:unhideWhenUsed/>
    <w:qFormat/>
    <w:rsid w:val="00BD3884"/>
    <w:pPr>
      <w:keepNext/>
      <w:keepLines/>
      <w:widowControl/>
      <w:suppressAutoHyphens w:val="0"/>
      <w:spacing w:before="200"/>
      <w:outlineLvl w:val="2"/>
    </w:pPr>
    <w:rPr>
      <w:rFonts w:ascii="Cambria" w:eastAsia="Times New Roman" w:hAnsi="Cambria" w:cs="Times New Roman"/>
      <w:b/>
      <w:bCs/>
      <w:color w:val="4F81BD"/>
      <w:kern w:val="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D3884"/>
    <w:rPr>
      <w:rFonts w:ascii="Cambria" w:eastAsia="Times New Roman" w:hAnsi="Cambria" w:cs="Times New Roman"/>
      <w:b/>
      <w:bCs/>
      <w:color w:val="4F81BD"/>
      <w:sz w:val="26"/>
      <w:szCs w:val="26"/>
      <w:lang w:eastAsia="it-IT"/>
    </w:rPr>
  </w:style>
  <w:style w:type="character" w:customStyle="1" w:styleId="Titolo3Carattere">
    <w:name w:val="Titolo 3 Carattere"/>
    <w:basedOn w:val="Carpredefinitoparagrafo"/>
    <w:link w:val="Titolo3"/>
    <w:uiPriority w:val="9"/>
    <w:rsid w:val="00BD3884"/>
    <w:rPr>
      <w:rFonts w:ascii="Cambria" w:eastAsia="Times New Roman" w:hAnsi="Cambria" w:cs="Times New Roman"/>
      <w:b/>
      <w:bCs/>
      <w:color w:val="4F81BD"/>
      <w:sz w:val="24"/>
      <w:szCs w:val="24"/>
      <w:lang w:eastAsia="it-IT"/>
    </w:rPr>
  </w:style>
  <w:style w:type="paragraph" w:styleId="Didascalia">
    <w:name w:val="caption"/>
    <w:basedOn w:val="Normale"/>
    <w:next w:val="Normale"/>
    <w:qFormat/>
    <w:rsid w:val="00BD3884"/>
    <w:pPr>
      <w:widowControl/>
      <w:suppressAutoHyphens w:val="0"/>
      <w:overflowPunct w:val="0"/>
      <w:autoSpaceDE w:val="0"/>
      <w:autoSpaceDN w:val="0"/>
      <w:adjustRightInd w:val="0"/>
      <w:jc w:val="center"/>
      <w:textAlignment w:val="baseline"/>
    </w:pPr>
    <w:rPr>
      <w:rFonts w:eastAsia="Times New Roman" w:cs="Times New Roman"/>
      <w:i/>
      <w:kern w:val="0"/>
      <w:szCs w:val="20"/>
      <w:lang w:eastAsia="it-IT" w:bidi="ar-SA"/>
    </w:rPr>
  </w:style>
  <w:style w:type="paragraph" w:styleId="Testofumetto">
    <w:name w:val="Balloon Text"/>
    <w:basedOn w:val="Normale"/>
    <w:link w:val="TestofumettoCarattere"/>
    <w:uiPriority w:val="99"/>
    <w:semiHidden/>
    <w:unhideWhenUsed/>
    <w:rsid w:val="00BD3884"/>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BD3884"/>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373503569">
      <w:bodyDiv w:val="1"/>
      <w:marLeft w:val="0"/>
      <w:marRight w:val="0"/>
      <w:marTop w:val="0"/>
      <w:marBottom w:val="0"/>
      <w:divBdr>
        <w:top w:val="none" w:sz="0" w:space="0" w:color="auto"/>
        <w:left w:val="none" w:sz="0" w:space="0" w:color="auto"/>
        <w:bottom w:val="none" w:sz="0" w:space="0" w:color="auto"/>
        <w:right w:val="none" w:sz="0" w:space="0" w:color="auto"/>
      </w:divBdr>
    </w:div>
    <w:div w:id="1588422864">
      <w:bodyDiv w:val="1"/>
      <w:marLeft w:val="0"/>
      <w:marRight w:val="0"/>
      <w:marTop w:val="0"/>
      <w:marBottom w:val="0"/>
      <w:divBdr>
        <w:top w:val="none" w:sz="0" w:space="0" w:color="auto"/>
        <w:left w:val="none" w:sz="0" w:space="0" w:color="auto"/>
        <w:bottom w:val="none" w:sz="0" w:space="0" w:color="auto"/>
        <w:right w:val="none" w:sz="0" w:space="0" w:color="auto"/>
      </w:divBdr>
      <w:divsChild>
        <w:div w:id="214707997">
          <w:marLeft w:val="0"/>
          <w:marRight w:val="0"/>
          <w:marTop w:val="0"/>
          <w:marBottom w:val="0"/>
          <w:divBdr>
            <w:top w:val="none" w:sz="0" w:space="0" w:color="auto"/>
            <w:left w:val="none" w:sz="0" w:space="0" w:color="auto"/>
            <w:bottom w:val="none" w:sz="0" w:space="0" w:color="auto"/>
            <w:right w:val="none" w:sz="0" w:space="0" w:color="auto"/>
          </w:divBdr>
        </w:div>
        <w:div w:id="302514505">
          <w:marLeft w:val="0"/>
          <w:marRight w:val="0"/>
          <w:marTop w:val="0"/>
          <w:marBottom w:val="0"/>
          <w:divBdr>
            <w:top w:val="none" w:sz="0" w:space="0" w:color="auto"/>
            <w:left w:val="none" w:sz="0" w:space="0" w:color="auto"/>
            <w:bottom w:val="none" w:sz="0" w:space="0" w:color="auto"/>
            <w:right w:val="none" w:sz="0" w:space="0" w:color="auto"/>
          </w:divBdr>
        </w:div>
        <w:div w:id="2067680921">
          <w:marLeft w:val="0"/>
          <w:marRight w:val="0"/>
          <w:marTop w:val="0"/>
          <w:marBottom w:val="0"/>
          <w:divBdr>
            <w:top w:val="none" w:sz="0" w:space="0" w:color="auto"/>
            <w:left w:val="none" w:sz="0" w:space="0" w:color="auto"/>
            <w:bottom w:val="none" w:sz="0" w:space="0" w:color="auto"/>
            <w:right w:val="none" w:sz="0" w:space="0" w:color="auto"/>
          </w:divBdr>
          <w:divsChild>
            <w:div w:id="1730031866">
              <w:marLeft w:val="0"/>
              <w:marRight w:val="0"/>
              <w:marTop w:val="0"/>
              <w:marBottom w:val="0"/>
              <w:divBdr>
                <w:top w:val="none" w:sz="0" w:space="0" w:color="auto"/>
                <w:left w:val="none" w:sz="0" w:space="0" w:color="auto"/>
                <w:bottom w:val="none" w:sz="0" w:space="0" w:color="auto"/>
                <w:right w:val="none" w:sz="0" w:space="0" w:color="auto"/>
              </w:divBdr>
            </w:div>
          </w:divsChild>
        </w:div>
        <w:div w:id="1437291533">
          <w:marLeft w:val="0"/>
          <w:marRight w:val="0"/>
          <w:marTop w:val="0"/>
          <w:marBottom w:val="0"/>
          <w:divBdr>
            <w:top w:val="none" w:sz="0" w:space="0" w:color="auto"/>
            <w:left w:val="none" w:sz="0" w:space="0" w:color="auto"/>
            <w:bottom w:val="none" w:sz="0" w:space="0" w:color="auto"/>
            <w:right w:val="none" w:sz="0" w:space="0" w:color="auto"/>
          </w:divBdr>
        </w:div>
        <w:div w:id="142476089">
          <w:marLeft w:val="0"/>
          <w:marRight w:val="0"/>
          <w:marTop w:val="0"/>
          <w:marBottom w:val="0"/>
          <w:divBdr>
            <w:top w:val="none" w:sz="0" w:space="0" w:color="auto"/>
            <w:left w:val="none" w:sz="0" w:space="0" w:color="auto"/>
            <w:bottom w:val="none" w:sz="0" w:space="0" w:color="auto"/>
            <w:right w:val="none" w:sz="0" w:space="0" w:color="auto"/>
          </w:divBdr>
        </w:div>
        <w:div w:id="671877936">
          <w:marLeft w:val="0"/>
          <w:marRight w:val="0"/>
          <w:marTop w:val="0"/>
          <w:marBottom w:val="0"/>
          <w:divBdr>
            <w:top w:val="none" w:sz="0" w:space="0" w:color="auto"/>
            <w:left w:val="none" w:sz="0" w:space="0" w:color="auto"/>
            <w:bottom w:val="none" w:sz="0" w:space="0" w:color="auto"/>
            <w:right w:val="none" w:sz="0" w:space="0" w:color="auto"/>
          </w:divBdr>
        </w:div>
        <w:div w:id="100285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protocollo</cp:lastModifiedBy>
  <cp:revision>2</cp:revision>
  <dcterms:created xsi:type="dcterms:W3CDTF">2018-07-23T06:37:00Z</dcterms:created>
  <dcterms:modified xsi:type="dcterms:W3CDTF">2018-07-23T06:37:00Z</dcterms:modified>
</cp:coreProperties>
</file>