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291BE8">
        <w:rPr>
          <w:rFonts w:cs="Times New Roman"/>
          <w:sz w:val="24"/>
          <w:szCs w:val="24"/>
        </w:rPr>
        <w:t>28 febbraio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A70149">
        <w:rPr>
          <w:rFonts w:cs="Times New Roman"/>
          <w:b/>
          <w:bCs/>
          <w:sz w:val="28"/>
          <w:szCs w:val="24"/>
        </w:rPr>
        <w:t>241</w:t>
      </w:r>
    </w:p>
    <w:p w:rsidR="00291BE8" w:rsidRDefault="00291BE8">
      <w:pPr>
        <w:pStyle w:val="Standard"/>
        <w:outlineLvl w:val="0"/>
        <w:rPr>
          <w:rFonts w:cs="Times New Roman"/>
          <w:b/>
          <w:bCs/>
          <w:sz w:val="28"/>
          <w:szCs w:val="24"/>
        </w:rPr>
      </w:pP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0A1CB2">
        <w:rPr>
          <w:rFonts w:cs="Times New Roman"/>
          <w:b/>
          <w:bCs/>
          <w:sz w:val="28"/>
          <w:szCs w:val="24"/>
        </w:rPr>
        <w:t xml:space="preserve">termine ultimo corsi online </w:t>
      </w:r>
      <w:r w:rsidR="00445E06" w:rsidRPr="00B50652">
        <w:rPr>
          <w:rFonts w:cs="Times New Roman"/>
          <w:b/>
          <w:bCs/>
          <w:i/>
          <w:sz w:val="28"/>
          <w:szCs w:val="24"/>
        </w:rPr>
        <w:t>“</w:t>
      </w:r>
      <w:r w:rsidR="00A17C52">
        <w:rPr>
          <w:rFonts w:cs="Times New Roman"/>
          <w:b/>
          <w:bCs/>
          <w:i/>
          <w:sz w:val="28"/>
          <w:szCs w:val="24"/>
        </w:rPr>
        <w:t>Start2impact</w:t>
      </w:r>
      <w:r w:rsidR="00445E06" w:rsidRPr="00B50652">
        <w:rPr>
          <w:rFonts w:cs="Times New Roman"/>
          <w:b/>
          <w:bCs/>
          <w:i/>
          <w:sz w:val="28"/>
          <w:szCs w:val="24"/>
        </w:rPr>
        <w:t>”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291BE8" w:rsidRDefault="00291BE8" w:rsidP="003D56C8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56C8" w:rsidRPr="003D56C8" w:rsidRDefault="00CC76F5" w:rsidP="003D56C8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informa che</w:t>
      </w:r>
      <w:r w:rsidR="003D56C8">
        <w:rPr>
          <w:rFonts w:cs="Times New Roman"/>
          <w:sz w:val="24"/>
          <w:szCs w:val="24"/>
        </w:rPr>
        <w:t xml:space="preserve"> i co</w:t>
      </w:r>
      <w:r w:rsidR="003D56C8" w:rsidRPr="003D56C8">
        <w:rPr>
          <w:rFonts w:cs="Times New Roman"/>
          <w:sz w:val="24"/>
          <w:szCs w:val="24"/>
        </w:rPr>
        <w:t>rsi on</w:t>
      </w:r>
      <w:r w:rsidR="003D56C8">
        <w:rPr>
          <w:rFonts w:cs="Times New Roman"/>
          <w:sz w:val="24"/>
          <w:szCs w:val="24"/>
        </w:rPr>
        <w:t>-</w:t>
      </w:r>
      <w:r w:rsidR="003D56C8" w:rsidRPr="003D56C8">
        <w:rPr>
          <w:rFonts w:cs="Times New Roman"/>
          <w:sz w:val="24"/>
          <w:szCs w:val="24"/>
        </w:rPr>
        <w:t>line offerti</w:t>
      </w:r>
      <w:r w:rsidR="003D56C8">
        <w:rPr>
          <w:rFonts w:cs="Times New Roman"/>
          <w:sz w:val="24"/>
          <w:szCs w:val="24"/>
        </w:rPr>
        <w:t xml:space="preserve"> </w:t>
      </w:r>
      <w:r w:rsidR="003D56C8" w:rsidRPr="003D56C8">
        <w:rPr>
          <w:rFonts w:cs="Times New Roman"/>
          <w:sz w:val="24"/>
          <w:szCs w:val="24"/>
        </w:rPr>
        <w:t xml:space="preserve">dalla piattaforma </w:t>
      </w:r>
      <w:r w:rsidR="003D56C8" w:rsidRPr="003D56C8">
        <w:rPr>
          <w:rFonts w:cs="Times New Roman"/>
          <w:b/>
          <w:i/>
          <w:sz w:val="24"/>
          <w:szCs w:val="24"/>
        </w:rPr>
        <w:t>“Start2impact”</w:t>
      </w:r>
      <w:r w:rsidR="003D56C8" w:rsidRPr="003D56C8">
        <w:rPr>
          <w:rFonts w:cs="Times New Roman"/>
          <w:sz w:val="24"/>
          <w:szCs w:val="24"/>
        </w:rPr>
        <w:t xml:space="preserve"> potranno essere svolti entro e non oltre </w:t>
      </w:r>
      <w:r w:rsidR="003D56C8">
        <w:rPr>
          <w:rFonts w:cs="Times New Roman"/>
          <w:sz w:val="24"/>
          <w:szCs w:val="24"/>
        </w:rPr>
        <w:t>venerdì</w:t>
      </w:r>
      <w:r w:rsidR="003D56C8" w:rsidRPr="003D56C8">
        <w:rPr>
          <w:rFonts w:cs="Times New Roman"/>
          <w:sz w:val="24"/>
          <w:szCs w:val="24"/>
        </w:rPr>
        <w:t xml:space="preserve"> </w:t>
      </w:r>
      <w:r w:rsidR="003D56C8" w:rsidRPr="003D56C8">
        <w:rPr>
          <w:rFonts w:cs="Times New Roman"/>
          <w:b/>
          <w:sz w:val="24"/>
          <w:szCs w:val="24"/>
        </w:rPr>
        <w:t>23 marzo p.v</w:t>
      </w:r>
      <w:r w:rsidR="003D56C8" w:rsidRPr="003D56C8">
        <w:rPr>
          <w:rFonts w:cs="Times New Roman"/>
          <w:sz w:val="24"/>
          <w:szCs w:val="24"/>
        </w:rPr>
        <w:t>.</w:t>
      </w:r>
      <w:r w:rsidR="003D56C8">
        <w:rPr>
          <w:rFonts w:cs="Times New Roman"/>
          <w:sz w:val="24"/>
          <w:szCs w:val="24"/>
        </w:rPr>
        <w:t xml:space="preserve"> </w:t>
      </w:r>
      <w:r w:rsidR="003D56C8" w:rsidRPr="003D56C8">
        <w:rPr>
          <w:rFonts w:cs="Times New Roman"/>
          <w:sz w:val="24"/>
          <w:szCs w:val="24"/>
        </w:rPr>
        <w:t>.</w:t>
      </w:r>
    </w:p>
    <w:p w:rsidR="00955D44" w:rsidRPr="003D56C8" w:rsidRDefault="003D56C8" w:rsidP="0072344F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Soltanto do</w:t>
      </w:r>
      <w:r w:rsidRPr="003D56C8">
        <w:rPr>
          <w:rFonts w:cs="Times New Roman"/>
          <w:sz w:val="24"/>
          <w:szCs w:val="24"/>
        </w:rPr>
        <w:t xml:space="preserve">po questa data </w:t>
      </w:r>
      <w:r>
        <w:rPr>
          <w:rFonts w:cs="Times New Roman"/>
          <w:sz w:val="24"/>
          <w:szCs w:val="24"/>
        </w:rPr>
        <w:t xml:space="preserve">sarà possibile ottenere </w:t>
      </w:r>
      <w:r w:rsidRPr="003D56C8">
        <w:rPr>
          <w:rFonts w:cs="Times New Roman"/>
          <w:sz w:val="24"/>
          <w:szCs w:val="24"/>
        </w:rPr>
        <w:t>il file “Export” contenente i dati per ciascun alunno sulle ore di alternanza svolte, i corsi seguiti e la valutazione</w:t>
      </w:r>
      <w:r w:rsidR="003B050B">
        <w:rPr>
          <w:rFonts w:cs="Times New Roman"/>
          <w:sz w:val="24"/>
          <w:szCs w:val="24"/>
        </w:rPr>
        <w:t>.</w:t>
      </w:r>
    </w:p>
    <w:p w:rsidR="00955D44" w:rsidRPr="00E03AF3" w:rsidRDefault="003D56C8" w:rsidP="003D56C8">
      <w:pPr>
        <w:pStyle w:val="Standard"/>
        <w:spacing w:before="240"/>
        <w:jc w:val="both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Si ricorda che i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 </w:t>
      </w:r>
      <w:r w:rsidR="004C4DB5">
        <w:rPr>
          <w:rFonts w:cs="Times New Roman"/>
          <w:color w:val="000000"/>
          <w:sz w:val="24"/>
          <w:szCs w:val="24"/>
        </w:rPr>
        <w:t xml:space="preserve">corsi 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sono </w:t>
      </w:r>
      <w:r w:rsidR="00C84AC9" w:rsidRPr="00B56237">
        <w:rPr>
          <w:rFonts w:cs="Times New Roman"/>
          <w:color w:val="000000"/>
          <w:sz w:val="24"/>
          <w:szCs w:val="24"/>
        </w:rPr>
        <w:t>riconosciuti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 anche ai fini dell’</w:t>
      </w:r>
      <w:r w:rsidR="00F43A30" w:rsidRPr="00B56237">
        <w:rPr>
          <w:rFonts w:cs="Times New Roman"/>
          <w:b/>
          <w:color w:val="000000"/>
          <w:sz w:val="24"/>
          <w:szCs w:val="24"/>
        </w:rPr>
        <w:t>alternanza</w:t>
      </w:r>
      <w:r w:rsidR="00480E5C" w:rsidRPr="00B56237">
        <w:rPr>
          <w:rFonts w:cs="Times New Roman"/>
          <w:b/>
          <w:color w:val="000000"/>
          <w:sz w:val="24"/>
          <w:szCs w:val="24"/>
        </w:rPr>
        <w:t xml:space="preserve"> </w:t>
      </w:r>
      <w:r w:rsidR="00F43A30" w:rsidRPr="00B56237">
        <w:rPr>
          <w:rFonts w:cs="Times New Roman"/>
          <w:b/>
          <w:color w:val="000000"/>
          <w:sz w:val="24"/>
          <w:szCs w:val="24"/>
        </w:rPr>
        <w:t>scuola-lavoro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, </w:t>
      </w:r>
      <w:r w:rsidR="00DE4005">
        <w:rPr>
          <w:rFonts w:cs="Times New Roman"/>
          <w:color w:val="000000"/>
          <w:sz w:val="24"/>
          <w:szCs w:val="24"/>
        </w:rPr>
        <w:t xml:space="preserve">arrivando a certificare </w:t>
      </w:r>
      <w:bookmarkStart w:id="0" w:name="_GoBack"/>
      <w:bookmarkEnd w:id="0"/>
      <w:r w:rsidR="00F43A30" w:rsidRPr="00B56237">
        <w:rPr>
          <w:rFonts w:cs="Times New Roman"/>
          <w:color w:val="000000"/>
          <w:sz w:val="24"/>
          <w:szCs w:val="24"/>
        </w:rPr>
        <w:t xml:space="preserve">fino a </w:t>
      </w:r>
      <w:r w:rsidR="00F43A30" w:rsidRPr="00B56237">
        <w:rPr>
          <w:rFonts w:cs="Times New Roman"/>
          <w:b/>
          <w:color w:val="000000"/>
          <w:sz w:val="24"/>
          <w:szCs w:val="24"/>
        </w:rPr>
        <w:t>20 ore</w:t>
      </w:r>
      <w:r w:rsidR="00E03AF3">
        <w:rPr>
          <w:rFonts w:cs="Times New Roman"/>
          <w:color w:val="000000"/>
          <w:sz w:val="24"/>
          <w:szCs w:val="24"/>
        </w:rPr>
        <w:t>, così come riportato nella circolare n. 160 del 22 dicembre 2017.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>Prof.ssa Claudia Careri</w:t>
      </w:r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3A42E8" w:rsidRPr="003A42E8">
        <w:rPr>
          <w:rFonts w:cs="Times New Roman"/>
          <w:i/>
          <w:sz w:val="24"/>
          <w:szCs w:val="24"/>
        </w:rPr>
        <w:t>Prof. Alberto Cataneo</w:t>
      </w:r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525BCF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A8D" w:rsidRDefault="003C4A8D">
      <w:pPr>
        <w:spacing w:after="0"/>
      </w:pPr>
      <w:r>
        <w:separator/>
      </w:r>
    </w:p>
  </w:endnote>
  <w:endnote w:type="continuationSeparator" w:id="0">
    <w:p w:rsidR="003C4A8D" w:rsidRDefault="003C4A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A8D" w:rsidRDefault="003C4A8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C4A8D" w:rsidRDefault="003C4A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21590A"/>
    <w:rsid w:val="00231241"/>
    <w:rsid w:val="00232407"/>
    <w:rsid w:val="0026471F"/>
    <w:rsid w:val="00266C1F"/>
    <w:rsid w:val="00267B88"/>
    <w:rsid w:val="00291BE8"/>
    <w:rsid w:val="002B7167"/>
    <w:rsid w:val="002C2950"/>
    <w:rsid w:val="002C70B0"/>
    <w:rsid w:val="002C7BCA"/>
    <w:rsid w:val="002D026B"/>
    <w:rsid w:val="002E789E"/>
    <w:rsid w:val="002F0E1C"/>
    <w:rsid w:val="00343225"/>
    <w:rsid w:val="00377A89"/>
    <w:rsid w:val="00394C60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7B17"/>
    <w:rsid w:val="004C4DB5"/>
    <w:rsid w:val="004D3277"/>
    <w:rsid w:val="00525BCF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27EE0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63D9D"/>
    <w:rsid w:val="007D7734"/>
    <w:rsid w:val="007F0D72"/>
    <w:rsid w:val="008634DB"/>
    <w:rsid w:val="008A4020"/>
    <w:rsid w:val="008B137E"/>
    <w:rsid w:val="008B756E"/>
    <w:rsid w:val="008D18F6"/>
    <w:rsid w:val="008E7D2E"/>
    <w:rsid w:val="00932E60"/>
    <w:rsid w:val="00953DEF"/>
    <w:rsid w:val="00955D44"/>
    <w:rsid w:val="00964EAB"/>
    <w:rsid w:val="009675DA"/>
    <w:rsid w:val="00975345"/>
    <w:rsid w:val="00984584"/>
    <w:rsid w:val="00990BD5"/>
    <w:rsid w:val="009B3A1F"/>
    <w:rsid w:val="009D14F2"/>
    <w:rsid w:val="009E7838"/>
    <w:rsid w:val="00A0243C"/>
    <w:rsid w:val="00A17C52"/>
    <w:rsid w:val="00A70149"/>
    <w:rsid w:val="00A80091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4E6B"/>
    <w:rsid w:val="00CF0D30"/>
    <w:rsid w:val="00CF4970"/>
    <w:rsid w:val="00D273D5"/>
    <w:rsid w:val="00D6167D"/>
    <w:rsid w:val="00D6444F"/>
    <w:rsid w:val="00D73339"/>
    <w:rsid w:val="00D9284E"/>
    <w:rsid w:val="00DA2146"/>
    <w:rsid w:val="00DB5BCD"/>
    <w:rsid w:val="00DE4005"/>
    <w:rsid w:val="00E03AF3"/>
    <w:rsid w:val="00E35420"/>
    <w:rsid w:val="00E44EA2"/>
    <w:rsid w:val="00E6649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BCF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525BC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525BC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25BCF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525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5BCF"/>
    <w:pPr>
      <w:spacing w:after="120"/>
    </w:pPr>
  </w:style>
  <w:style w:type="paragraph" w:styleId="Elenco">
    <w:name w:val="List"/>
    <w:basedOn w:val="Textbody"/>
    <w:rsid w:val="00525BCF"/>
    <w:rPr>
      <w:rFonts w:cs="Arial"/>
    </w:rPr>
  </w:style>
  <w:style w:type="paragraph" w:styleId="Didascalia">
    <w:name w:val="caption"/>
    <w:basedOn w:val="Standard"/>
    <w:rsid w:val="00525BCF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525BCF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525BCF"/>
    <w:pPr>
      <w:ind w:left="720"/>
    </w:pPr>
  </w:style>
  <w:style w:type="paragraph" w:styleId="Mappadocumento">
    <w:name w:val="Document Map"/>
    <w:basedOn w:val="Standard"/>
    <w:rsid w:val="00525BCF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525BCF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525BCF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525BC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525BC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525BCF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525BC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525BCF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525BCF"/>
    <w:rPr>
      <w:color w:val="000080"/>
      <w:u w:val="single"/>
    </w:rPr>
  </w:style>
  <w:style w:type="numbering" w:customStyle="1" w:styleId="WWNum1">
    <w:name w:val="WWNum1"/>
    <w:basedOn w:val="Nessunelenco"/>
    <w:rsid w:val="00525BCF"/>
    <w:pPr>
      <w:numPr>
        <w:numId w:val="1"/>
      </w:numPr>
    </w:pPr>
  </w:style>
  <w:style w:type="numbering" w:customStyle="1" w:styleId="WWNum2">
    <w:name w:val="WWNum2"/>
    <w:basedOn w:val="Nessunelenco"/>
    <w:rsid w:val="00525BCF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1392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dcterms:created xsi:type="dcterms:W3CDTF">2018-02-28T09:20:00Z</dcterms:created>
  <dcterms:modified xsi:type="dcterms:W3CDTF">2018-02-28T09:49:00Z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