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3431" w:rsidRDefault="00C042ED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it-IT"/>
        </w:rPr>
        <w:t xml:space="preserve"> Febbraio </w:t>
      </w:r>
    </w:p>
    <w:p w:rsidR="00763431" w:rsidRDefault="00C042ED">
      <w:pPr>
        <w:pStyle w:val="Didascalia1"/>
      </w:pPr>
      <w:r>
        <w:t>MINISTERO  DELL’ ISTRUZIONE, DELL’UNIVERSITA’, DELLA RICERCA</w:t>
      </w:r>
    </w:p>
    <w:p w:rsidR="00763431" w:rsidRDefault="00C042ED">
      <w:pPr>
        <w:pStyle w:val="Titolo2"/>
      </w:pPr>
      <w:r>
        <w:rPr>
          <w:sz w:val="22"/>
          <w:szCs w:val="22"/>
        </w:rPr>
        <w:t>UFFICIO SCOLASTICO REGIONALE PER IL LAZIO</w:t>
      </w:r>
    </w:p>
    <w:p w:rsidR="00763431" w:rsidRDefault="00C042ED">
      <w:pPr>
        <w:pStyle w:val="Titolo3"/>
        <w:ind w:left="0" w:hanging="72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763431" w:rsidRDefault="00C042ED">
      <w:pPr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63431" w:rsidRDefault="00763431">
      <w:pPr>
        <w:ind w:left="5720"/>
        <w:rPr>
          <w:rFonts w:ascii="Cambria" w:hAnsi="Cambria" w:cs="Cambria"/>
        </w:rPr>
      </w:pPr>
    </w:p>
    <w:p w:rsidR="00763431" w:rsidRDefault="00C042ED" w:rsidP="00C042ED">
      <w:r>
        <w:rPr>
          <w:rFonts w:ascii="Cambria" w:hAnsi="Cambria" w:cs="Cambria"/>
        </w:rPr>
        <w:t xml:space="preserve">Roma </w:t>
      </w:r>
      <w:r w:rsidR="00D91707">
        <w:rPr>
          <w:rFonts w:ascii="Cambria" w:hAnsi="Cambria" w:cs="Cambria"/>
        </w:rPr>
        <w:t>30</w:t>
      </w:r>
      <w:r>
        <w:rPr>
          <w:rFonts w:ascii="Cambria" w:hAnsi="Cambria" w:cs="Cambria"/>
        </w:rPr>
        <w:t xml:space="preserve"> gennaio 2018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</w:t>
      </w:r>
    </w:p>
    <w:p w:rsidR="00763431" w:rsidRDefault="00C042ED" w:rsidP="00096ABC">
      <w:pPr>
        <w:ind w:left="5245"/>
      </w:pPr>
      <w:r>
        <w:rPr>
          <w:rFonts w:ascii="Cambria" w:hAnsi="Cambria" w:cs="Cambria"/>
        </w:rPr>
        <w:t>Agli Alunni</w:t>
      </w:r>
      <w:r>
        <w:rPr>
          <w:rFonts w:ascii="Cambria" w:eastAsia="Cambria" w:hAnsi="Cambria" w:cs="Cambria"/>
        </w:rPr>
        <w:t xml:space="preserve"> delle classi IV e V</w:t>
      </w:r>
    </w:p>
    <w:p w:rsidR="00763431" w:rsidRDefault="00C042ED" w:rsidP="00096ABC">
      <w:pPr>
        <w:ind w:left="5245"/>
      </w:pPr>
      <w:r>
        <w:rPr>
          <w:rFonts w:ascii="Cambria" w:eastAsia="Cambria" w:hAnsi="Cambria" w:cs="Cambria"/>
        </w:rPr>
        <w:t xml:space="preserve">Ai Genitori </w:t>
      </w:r>
    </w:p>
    <w:p w:rsidR="00763431" w:rsidRDefault="00096ABC" w:rsidP="00096ABC">
      <w:pPr>
        <w:ind w:left="5245"/>
      </w:pPr>
      <w:r>
        <w:rPr>
          <w:rFonts w:ascii="Cambria" w:hAnsi="Cambria" w:cs="Cambria"/>
        </w:rPr>
        <w:t xml:space="preserve">p.c. Ai Docenti delle classi IV e V </w:t>
      </w:r>
      <w:r w:rsidR="00C042ED">
        <w:rPr>
          <w:rFonts w:ascii="Cambria" w:hAnsi="Cambria" w:cs="Cambria"/>
        </w:rPr>
        <w:t>Al Personale ATA</w:t>
      </w:r>
    </w:p>
    <w:p w:rsidR="00763431" w:rsidRDefault="00C042ED" w:rsidP="00096ABC">
      <w:pPr>
        <w:ind w:left="5245"/>
      </w:pPr>
      <w:r>
        <w:rPr>
          <w:rFonts w:ascii="Cambria" w:hAnsi="Cambria" w:cs="Cambria"/>
        </w:rPr>
        <w:t>Alla DSGA</w:t>
      </w:r>
    </w:p>
    <w:p w:rsidR="00763431" w:rsidRDefault="00C042ED" w:rsidP="00096ABC">
      <w:pPr>
        <w:ind w:left="5245"/>
      </w:pPr>
      <w:r>
        <w:rPr>
          <w:rFonts w:ascii="Cambria" w:hAnsi="Cambria" w:cs="Cambria"/>
        </w:rPr>
        <w:t>sitoweb</w:t>
      </w:r>
    </w:p>
    <w:p w:rsidR="00763431" w:rsidRDefault="00763431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763431" w:rsidRDefault="00C042ED">
      <w:pPr>
        <w:spacing w:after="200"/>
        <w:jc w:val="center"/>
      </w:pPr>
      <w:bookmarkStart w:id="0" w:name="_GoBack"/>
      <w:bookmarkEnd w:id="0"/>
      <w:r>
        <w:rPr>
          <w:rFonts w:ascii="Cambria" w:eastAsia="Cambria" w:hAnsi="Cambria" w:cs="Cambria"/>
          <w:b/>
          <w:bCs/>
          <w:color w:val="000000"/>
        </w:rPr>
        <w:t>CIRCOLARE N. 201</w:t>
      </w:r>
    </w:p>
    <w:p w:rsidR="00763431" w:rsidRDefault="00763431">
      <w:pPr>
        <w:spacing w:after="200"/>
      </w:pPr>
    </w:p>
    <w:p w:rsidR="00763431" w:rsidRDefault="00C042ED">
      <w:pPr>
        <w:spacing w:after="200"/>
        <w:jc w:val="both"/>
      </w:pPr>
      <w:r>
        <w:rPr>
          <w:rFonts w:eastAsia="Cambria"/>
          <w:color w:val="000000"/>
          <w:sz w:val="24"/>
          <w:szCs w:val="24"/>
        </w:rPr>
        <w:t>Oggetto</w:t>
      </w:r>
      <w:r>
        <w:rPr>
          <w:rFonts w:eastAsia="Cambria"/>
          <w:b/>
          <w:bCs/>
          <w:color w:val="000000"/>
          <w:sz w:val="24"/>
          <w:szCs w:val="24"/>
        </w:rPr>
        <w:t>: Borse di studio Università Niccolò Cusano – Click Days.</w:t>
      </w:r>
    </w:p>
    <w:p w:rsidR="00763431" w:rsidRDefault="00763431">
      <w:pPr>
        <w:pStyle w:val="Corpodeltesto"/>
        <w:spacing w:after="200"/>
        <w:jc w:val="both"/>
        <w:rPr>
          <w:i/>
          <w:color w:val="222222"/>
          <w:sz w:val="24"/>
        </w:rPr>
      </w:pPr>
    </w:p>
    <w:p w:rsidR="00763431" w:rsidRDefault="00C042ED">
      <w:pPr>
        <w:pStyle w:val="Corpodeltesto"/>
        <w:spacing w:after="0"/>
        <w:jc w:val="both"/>
      </w:pPr>
      <w:r>
        <w:rPr>
          <w:color w:val="222222"/>
          <w:sz w:val="24"/>
        </w:rPr>
        <w:t xml:space="preserve">L’Università Niccolò Cusano con l’iniziativa </w:t>
      </w:r>
      <w:r>
        <w:rPr>
          <w:b/>
          <w:bCs/>
          <w:color w:val="222222"/>
          <w:sz w:val="24"/>
        </w:rPr>
        <w:t>“Click Days”</w:t>
      </w:r>
      <w:r>
        <w:rPr>
          <w:color w:val="222222"/>
          <w:sz w:val="24"/>
        </w:rPr>
        <w:t xml:space="preserve"> 2018-2019, assegna 75 (settantacinque) borse di studio per l’accesso ai Corsi di Laurea con percorso Plus. L’iniziativa è riservata a tutti i diplomandi anno in corso (2017/2018). </w:t>
      </w:r>
    </w:p>
    <w:p w:rsidR="00763431" w:rsidRDefault="00C042ED">
      <w:pPr>
        <w:pStyle w:val="Corpodeltesto"/>
        <w:spacing w:after="0"/>
        <w:jc w:val="both"/>
      </w:pPr>
      <w:r>
        <w:rPr>
          <w:color w:val="222222"/>
          <w:sz w:val="24"/>
        </w:rPr>
        <w:t xml:space="preserve">A partire dal </w:t>
      </w:r>
      <w:r>
        <w:rPr>
          <w:b/>
          <w:bCs/>
          <w:color w:val="222222"/>
          <w:sz w:val="24"/>
        </w:rPr>
        <w:t>15 febbraio 2018 ore 16:00 fino alle ore 24:00 del giorno 28 febbraio 2018</w:t>
      </w:r>
      <w:r>
        <w:rPr>
          <w:color w:val="222222"/>
          <w:sz w:val="24"/>
        </w:rPr>
        <w:t xml:space="preserve"> sarà possibile inoltrare le domande per l’accesso alla borsa di studio che copre la retta universitaria per 5 anni di studio. </w:t>
      </w:r>
    </w:p>
    <w:p w:rsidR="00763431" w:rsidRDefault="00C042ED">
      <w:pPr>
        <w:pStyle w:val="Corpodeltesto"/>
        <w:spacing w:after="0"/>
        <w:jc w:val="both"/>
      </w:pPr>
      <w:r>
        <w:rPr>
          <w:color w:val="222222"/>
          <w:sz w:val="24"/>
        </w:rPr>
        <w:t>In allegato alla presente mail, il bando e il regolamento di partecipazione.</w:t>
      </w:r>
    </w:p>
    <w:p w:rsidR="00763431" w:rsidRDefault="00C042ED">
      <w:pPr>
        <w:pStyle w:val="Corpodeltesto"/>
        <w:spacing w:after="0"/>
        <w:jc w:val="both"/>
      </w:pPr>
      <w:r>
        <w:rPr>
          <w:color w:val="222222"/>
          <w:sz w:val="24"/>
        </w:rPr>
        <w:t>Per maggiori informazioni in merito al r</w:t>
      </w:r>
      <w:r>
        <w:rPr>
          <w:b/>
          <w:color w:val="222222"/>
          <w:sz w:val="24"/>
          <w:u w:val="single"/>
        </w:rPr>
        <w:t>egolamento</w:t>
      </w:r>
      <w:r>
        <w:rPr>
          <w:b/>
          <w:color w:val="222222"/>
          <w:sz w:val="24"/>
        </w:rPr>
        <w:t xml:space="preserve">, </w:t>
      </w:r>
      <w:r>
        <w:rPr>
          <w:b/>
          <w:color w:val="222222"/>
          <w:sz w:val="24"/>
          <w:u w:val="single"/>
        </w:rPr>
        <w:t xml:space="preserve">criteri di assegnazione, requisiti </w:t>
      </w:r>
      <w:r>
        <w:rPr>
          <w:color w:val="222222"/>
          <w:sz w:val="24"/>
        </w:rPr>
        <w:t xml:space="preserve">e </w:t>
      </w:r>
      <w:r>
        <w:rPr>
          <w:b/>
          <w:color w:val="222222"/>
          <w:sz w:val="24"/>
          <w:u w:val="single"/>
        </w:rPr>
        <w:t xml:space="preserve">domanda di assegnazione delle borse di studio </w:t>
      </w:r>
      <w:r>
        <w:rPr>
          <w:color w:val="222222"/>
          <w:sz w:val="24"/>
        </w:rPr>
        <w:t>si prega di visitare il link riportato a seguire:</w:t>
      </w:r>
    </w:p>
    <w:p w:rsidR="00763431" w:rsidRDefault="00811340">
      <w:pPr>
        <w:pStyle w:val="Corpodeltesto"/>
        <w:spacing w:after="0"/>
        <w:jc w:val="both"/>
        <w:rPr>
          <w:color w:val="222222"/>
          <w:sz w:val="24"/>
        </w:rPr>
      </w:pPr>
      <w:hyperlink r:id="rId6" w:history="1">
        <w:r w:rsidR="00C042ED">
          <w:rPr>
            <w:rStyle w:val="Collegamentoipertestuale"/>
            <w:b/>
            <w:color w:val="1155CC"/>
            <w:sz w:val="24"/>
          </w:rPr>
          <w:t>https://www.unicusano.it/iscriversi-universita/bando-borsa-di-studio</w:t>
        </w:r>
      </w:hyperlink>
      <w:hyperlink r:id="rId7" w:anchor="_blank" w:history="1">
        <w:r w:rsidR="00C042ED">
          <w:rPr>
            <w:rStyle w:val="Collegamentoipertestuale"/>
            <w:b/>
            <w:color w:val="1155CC"/>
            <w:sz w:val="24"/>
          </w:rPr>
          <w:t xml:space="preserve"> highlight=WyJib3JzZSIsImRpIiwic3R1ZGlvIiwiYm9yc2UgZGkiLC</w:t>
        </w:r>
      </w:hyperlink>
    </w:p>
    <w:p w:rsidR="00763431" w:rsidRDefault="00C042ED">
      <w:pPr>
        <w:pStyle w:val="Corpodeltesto"/>
        <w:spacing w:after="0"/>
        <w:jc w:val="both"/>
      </w:pPr>
      <w:r>
        <w:rPr>
          <w:color w:val="222222"/>
          <w:sz w:val="24"/>
        </w:rPr>
        <w:t xml:space="preserve"> </w:t>
      </w:r>
    </w:p>
    <w:p w:rsidR="00763431" w:rsidRDefault="00763431">
      <w:pPr>
        <w:pStyle w:val="Corpodeltesto"/>
        <w:spacing w:after="0"/>
        <w:jc w:val="both"/>
        <w:rPr>
          <w:i/>
          <w:color w:val="222222"/>
          <w:sz w:val="24"/>
        </w:rPr>
      </w:pPr>
    </w:p>
    <w:p w:rsidR="00763431" w:rsidRDefault="00763431">
      <w:pPr>
        <w:pStyle w:val="Corpodeltesto"/>
        <w:spacing w:after="0"/>
      </w:pPr>
    </w:p>
    <w:p w:rsidR="00763431" w:rsidRDefault="00C042ED">
      <w:pPr>
        <w:pStyle w:val="Corpodeltesto"/>
        <w:spacing w:after="0"/>
      </w:pPr>
      <w:r w:rsidRPr="00C042ED">
        <w:rPr>
          <w:sz w:val="24"/>
          <w:szCs w:val="24"/>
        </w:rPr>
        <w:t>La Referente per l'Orientamento Universitario</w:t>
      </w:r>
    </w:p>
    <w:p w:rsidR="00763431" w:rsidRDefault="00C042ED">
      <w:pPr>
        <w:pStyle w:val="Corpodeltesto"/>
        <w:spacing w:after="0"/>
      </w:pPr>
      <w:r w:rsidRPr="00C042ED">
        <w:rPr>
          <w:sz w:val="24"/>
          <w:szCs w:val="24"/>
        </w:rPr>
        <w:t>Prof.ssa Annalisa Palazzo</w:t>
      </w:r>
    </w:p>
    <w:p w:rsidR="00763431" w:rsidRDefault="00C042ED">
      <w:pPr>
        <w:pStyle w:val="Corpodeltes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4"/>
          <w:szCs w:val="24"/>
        </w:rPr>
        <w:t>Il Dirigente Scolastico</w:t>
      </w:r>
    </w:p>
    <w:p w:rsidR="00763431" w:rsidRDefault="00C042ED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Prof. Alberto Cataneo</w:t>
      </w:r>
    </w:p>
    <w:p w:rsidR="000F4A12" w:rsidRPr="000F4A12" w:rsidRDefault="000F4A12" w:rsidP="000F4A12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F4A12">
        <w:rPr>
          <w:rFonts w:ascii="Times New Roman" w:hAnsi="Times New Roman" w:cs="Times New Roman"/>
          <w:sz w:val="18"/>
          <w:szCs w:val="18"/>
        </w:rPr>
        <w:t>(Firma autografa sostituita a mezzo  stampa</w:t>
      </w:r>
    </w:p>
    <w:p w:rsidR="000F4A12" w:rsidRPr="000F4A12" w:rsidRDefault="000F4A12" w:rsidP="000F4A12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 w:rsidRPr="000F4A1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0F4A12">
        <w:rPr>
          <w:rFonts w:ascii="Times New Roman" w:hAnsi="Times New Roman" w:cs="Times New Roman"/>
          <w:sz w:val="18"/>
          <w:szCs w:val="18"/>
        </w:rPr>
        <w:t xml:space="preserve"> ai sensi dell’art. 3 comma 2 del d.lgs. n.39/1993)</w:t>
      </w:r>
    </w:p>
    <w:p w:rsidR="000F4A12" w:rsidRPr="000F4A12" w:rsidRDefault="000F4A12">
      <w:pPr>
        <w:ind w:left="6237"/>
        <w:jc w:val="both"/>
      </w:pPr>
    </w:p>
    <w:sectPr w:rsidR="000F4A12" w:rsidRPr="000F4A12" w:rsidSect="00763431">
      <w:pgSz w:w="11906" w:h="16838"/>
      <w:pgMar w:top="426" w:right="1418" w:bottom="709" w:left="1418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042ED"/>
    <w:rsid w:val="00096ABC"/>
    <w:rsid w:val="000F4A12"/>
    <w:rsid w:val="00763431"/>
    <w:rsid w:val="00811340"/>
    <w:rsid w:val="00C042ED"/>
    <w:rsid w:val="00D9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431"/>
    <w:pPr>
      <w:suppressAutoHyphens/>
      <w:overflowPunct w:val="0"/>
      <w:autoSpaceDE w:val="0"/>
      <w:textAlignment w:val="baseline"/>
    </w:pPr>
    <w:rPr>
      <w:kern w:val="1"/>
      <w:sz w:val="26"/>
      <w:szCs w:val="26"/>
      <w:lang w:eastAsia="zh-CN"/>
    </w:rPr>
  </w:style>
  <w:style w:type="paragraph" w:styleId="Titolo2">
    <w:name w:val="heading 2"/>
    <w:basedOn w:val="Normale"/>
    <w:next w:val="Normale"/>
    <w:qFormat/>
    <w:rsid w:val="00763431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rsid w:val="00763431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63431"/>
  </w:style>
  <w:style w:type="character" w:customStyle="1" w:styleId="WW8Num1z1">
    <w:name w:val="WW8Num1z1"/>
    <w:rsid w:val="00763431"/>
    <w:rPr>
      <w:rFonts w:ascii="Courier New" w:hAnsi="Courier New" w:cs="Courier New" w:hint="default"/>
    </w:rPr>
  </w:style>
  <w:style w:type="character" w:customStyle="1" w:styleId="WW8Num1z2">
    <w:name w:val="WW8Num1z2"/>
    <w:rsid w:val="00763431"/>
  </w:style>
  <w:style w:type="character" w:customStyle="1" w:styleId="WW8Num1z3">
    <w:name w:val="WW8Num1z3"/>
    <w:rsid w:val="00763431"/>
  </w:style>
  <w:style w:type="character" w:customStyle="1" w:styleId="WW8Num1z4">
    <w:name w:val="WW8Num1z4"/>
    <w:rsid w:val="00763431"/>
  </w:style>
  <w:style w:type="character" w:customStyle="1" w:styleId="WW8Num1z5">
    <w:name w:val="WW8Num1z5"/>
    <w:rsid w:val="00763431"/>
  </w:style>
  <w:style w:type="character" w:customStyle="1" w:styleId="WW8Num1z6">
    <w:name w:val="WW8Num1z6"/>
    <w:rsid w:val="00763431"/>
  </w:style>
  <w:style w:type="character" w:customStyle="1" w:styleId="WW8Num1z7">
    <w:name w:val="WW8Num1z7"/>
    <w:rsid w:val="00763431"/>
  </w:style>
  <w:style w:type="character" w:customStyle="1" w:styleId="WW8Num1z8">
    <w:name w:val="WW8Num1z8"/>
    <w:rsid w:val="00763431"/>
  </w:style>
  <w:style w:type="character" w:customStyle="1" w:styleId="WW8Num2z0">
    <w:name w:val="WW8Num2z0"/>
    <w:rsid w:val="00763431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763431"/>
    <w:rPr>
      <w:rFonts w:ascii="OpenSymbol" w:hAnsi="OpenSymbol" w:cs="OpenSymbol"/>
    </w:rPr>
  </w:style>
  <w:style w:type="character" w:customStyle="1" w:styleId="WW8Num3z0">
    <w:name w:val="WW8Num3z0"/>
    <w:rsid w:val="00763431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763431"/>
    <w:rPr>
      <w:rFonts w:ascii="OpenSymbol" w:hAnsi="OpenSymbol" w:cs="OpenSymbol"/>
    </w:rPr>
  </w:style>
  <w:style w:type="character" w:customStyle="1" w:styleId="Carpredefinitoparagrafo3">
    <w:name w:val="Car. predefinito paragrafo3"/>
    <w:rsid w:val="00763431"/>
  </w:style>
  <w:style w:type="character" w:customStyle="1" w:styleId="WW8Num4z0">
    <w:name w:val="WW8Num4z0"/>
    <w:rsid w:val="00763431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763431"/>
    <w:rPr>
      <w:rFonts w:ascii="Courier New" w:hAnsi="Courier New" w:cs="Courier New" w:hint="default"/>
    </w:rPr>
  </w:style>
  <w:style w:type="character" w:customStyle="1" w:styleId="WW8Num4z2">
    <w:name w:val="WW8Num4z2"/>
    <w:rsid w:val="00763431"/>
    <w:rPr>
      <w:rFonts w:ascii="Wingdings" w:hAnsi="Wingdings" w:cs="Wingdings" w:hint="default"/>
    </w:rPr>
  </w:style>
  <w:style w:type="character" w:customStyle="1" w:styleId="WW8Num4z3">
    <w:name w:val="WW8Num4z3"/>
    <w:rsid w:val="00763431"/>
    <w:rPr>
      <w:rFonts w:ascii="Symbol" w:hAnsi="Symbol" w:cs="Symbol" w:hint="default"/>
    </w:rPr>
  </w:style>
  <w:style w:type="character" w:customStyle="1" w:styleId="Carpredefinitoparagrafo2">
    <w:name w:val="Car. predefinito paragrafo2"/>
    <w:rsid w:val="00763431"/>
  </w:style>
  <w:style w:type="character" w:customStyle="1" w:styleId="WW8Num2z3">
    <w:name w:val="WW8Num2z3"/>
    <w:rsid w:val="0076343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763431"/>
  </w:style>
  <w:style w:type="character" w:customStyle="1" w:styleId="Titolo2Carattere">
    <w:name w:val="Titolo 2 Carattere"/>
    <w:basedOn w:val="Carpredefinitoparagrafo1"/>
    <w:rsid w:val="00763431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76343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763431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1"/>
    <w:rsid w:val="00763431"/>
    <w:rPr>
      <w:color w:val="0000FF"/>
      <w:u w:val="single"/>
    </w:rPr>
  </w:style>
  <w:style w:type="character" w:customStyle="1" w:styleId="Punti">
    <w:name w:val="Punti"/>
    <w:rsid w:val="00763431"/>
    <w:rPr>
      <w:rFonts w:ascii="OpenSymbol" w:eastAsia="OpenSymbol" w:hAnsi="OpenSymbol" w:cs="OpenSymbol"/>
    </w:rPr>
  </w:style>
  <w:style w:type="character" w:styleId="Enfasigrassetto">
    <w:name w:val="Strong"/>
    <w:qFormat/>
    <w:rsid w:val="00763431"/>
    <w:rPr>
      <w:b/>
      <w:bCs/>
    </w:rPr>
  </w:style>
  <w:style w:type="character" w:styleId="Enfasicorsivo">
    <w:name w:val="Emphasis"/>
    <w:qFormat/>
    <w:rsid w:val="00763431"/>
    <w:rPr>
      <w:i/>
      <w:iCs/>
    </w:rPr>
  </w:style>
  <w:style w:type="character" w:customStyle="1" w:styleId="WW8Num3z2">
    <w:name w:val="WW8Num3z2"/>
    <w:rsid w:val="00763431"/>
    <w:rPr>
      <w:rFonts w:ascii="Wingdings" w:hAnsi="Wingdings" w:cs="Wingdings" w:hint="default"/>
    </w:rPr>
  </w:style>
  <w:style w:type="character" w:styleId="Collegamentovisitato">
    <w:name w:val="FollowedHyperlink"/>
    <w:rsid w:val="00763431"/>
    <w:rPr>
      <w:color w:val="800000"/>
      <w:u w:val="single"/>
    </w:rPr>
  </w:style>
  <w:style w:type="paragraph" w:customStyle="1" w:styleId="Titolo1">
    <w:name w:val="Titolo1"/>
    <w:basedOn w:val="Normale"/>
    <w:next w:val="Corpodeltesto"/>
    <w:rsid w:val="007634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763431"/>
    <w:pPr>
      <w:spacing w:after="120"/>
    </w:pPr>
  </w:style>
  <w:style w:type="paragraph" w:styleId="Elenco">
    <w:name w:val="List"/>
    <w:basedOn w:val="Corpodeltesto"/>
    <w:rsid w:val="00763431"/>
    <w:rPr>
      <w:rFonts w:cs="Arial"/>
    </w:rPr>
  </w:style>
  <w:style w:type="paragraph" w:styleId="Didascalia">
    <w:name w:val="caption"/>
    <w:basedOn w:val="Normale"/>
    <w:qFormat/>
    <w:rsid w:val="007634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763431"/>
    <w:pPr>
      <w:suppressLineNumbers/>
    </w:pPr>
    <w:rPr>
      <w:rFonts w:cs="Arial"/>
    </w:rPr>
  </w:style>
  <w:style w:type="paragraph" w:styleId="Intestazione">
    <w:name w:val="header"/>
    <w:basedOn w:val="Normale"/>
    <w:next w:val="Corpodeltesto"/>
    <w:link w:val="IntestazioneCarattere"/>
    <w:rsid w:val="007634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deltesto"/>
    <w:qFormat/>
    <w:rsid w:val="00763431"/>
    <w:pPr>
      <w:jc w:val="center"/>
    </w:pPr>
    <w:rPr>
      <w:i/>
      <w:iCs/>
    </w:rPr>
  </w:style>
  <w:style w:type="paragraph" w:customStyle="1" w:styleId="Intestazione2">
    <w:name w:val="Intestazione2"/>
    <w:basedOn w:val="Normale"/>
    <w:next w:val="Corpodeltesto"/>
    <w:rsid w:val="007634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7634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6343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rsid w:val="00763431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qFormat/>
    <w:rsid w:val="00763431"/>
    <w:pPr>
      <w:ind w:left="720"/>
    </w:pPr>
  </w:style>
  <w:style w:type="paragraph" w:styleId="Testofumetto">
    <w:name w:val="Balloon Text"/>
    <w:basedOn w:val="Normale"/>
    <w:rsid w:val="0076343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0F4A12"/>
    <w:rPr>
      <w:rFonts w:ascii="Arial" w:eastAsia="Microsoft YaHei" w:hAnsi="Arial" w:cs="Mangal"/>
      <w:kern w:val="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usano.it/iscriversi-universita/bando-borsa-di-studio?highlight=WyJib3JzZSIsImRpIiwic3R1ZGlvIiwiYm9yc2UgZGki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usano.it/iscriversi-universita/bando-borsa-di-studi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1526</Characters>
  <Application>Microsoft Office Word</Application>
  <DocSecurity>0</DocSecurity>
  <Lines>12</Lines>
  <Paragraphs>3</Paragraphs>
  <ScaleCrop>false</ScaleCrop>
  <Company>BASTARDS TeaM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5</cp:revision>
  <cp:lastPrinted>1601-01-01T00:00:00Z</cp:lastPrinted>
  <dcterms:created xsi:type="dcterms:W3CDTF">2018-01-29T13:29:00Z</dcterms:created>
  <dcterms:modified xsi:type="dcterms:W3CDTF">2018-01-30T10:47:00Z</dcterms:modified>
</cp:coreProperties>
</file>