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F3" w:rsidRDefault="007A7CF3" w:rsidP="007A7CF3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5945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CF3" w:rsidRDefault="007A7CF3" w:rsidP="007A7CF3">
      <w:pPr>
        <w:pStyle w:val="Didascalia"/>
        <w:outlineLvl w:val="0"/>
      </w:pPr>
      <w:r>
        <w:t>MINISTERO  DE</w:t>
      </w:r>
      <w:r w:rsidR="00CF7571">
        <w:t xml:space="preserve">LL’ ISTRUZIONE, DELL’UNIVERSITÀ </w:t>
      </w:r>
      <w:r>
        <w:t>DELLA RICERCA</w:t>
      </w:r>
    </w:p>
    <w:p w:rsidR="007A7CF3" w:rsidRDefault="007A7CF3" w:rsidP="007A7CF3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7A7CF3" w:rsidRDefault="007A7CF3" w:rsidP="007A7CF3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7A7CF3" w:rsidRDefault="007A7CF3" w:rsidP="007A7CF3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7A7CF3" w:rsidRDefault="007A7CF3" w:rsidP="007A7CF3">
      <w:pPr>
        <w:rPr>
          <w:i/>
          <w:iCs/>
          <w:sz w:val="22"/>
          <w:szCs w:val="22"/>
        </w:rPr>
      </w:pPr>
    </w:p>
    <w:p w:rsidR="007A7CF3" w:rsidRDefault="007A7CF3" w:rsidP="007A7CF3">
      <w:pPr>
        <w:rPr>
          <w:b/>
          <w:bCs/>
          <w:sz w:val="24"/>
          <w:szCs w:val="24"/>
        </w:rPr>
      </w:pPr>
    </w:p>
    <w:p w:rsidR="007A7CF3" w:rsidRDefault="007A7CF3" w:rsidP="007A7CF3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A7CF3" w:rsidRDefault="007A7CF3" w:rsidP="007A7CF3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CF7571">
        <w:rPr>
          <w:sz w:val="24"/>
          <w:szCs w:val="24"/>
        </w:rPr>
        <w:t>12/12/2017</w:t>
      </w:r>
    </w:p>
    <w:p w:rsidR="007A7CF3" w:rsidRDefault="007A7CF3" w:rsidP="007A7CF3">
      <w:pPr>
        <w:rPr>
          <w:sz w:val="24"/>
          <w:szCs w:val="24"/>
        </w:rPr>
      </w:pPr>
    </w:p>
    <w:p w:rsidR="007A7CF3" w:rsidRDefault="007A7CF3" w:rsidP="007A7CF3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7A7CF3" w:rsidRDefault="007A7CF3" w:rsidP="007A7CF3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7A7CF3" w:rsidRDefault="00FB5DA3" w:rsidP="007A7CF3">
      <w:pPr>
        <w:ind w:left="5670"/>
        <w:rPr>
          <w:sz w:val="24"/>
          <w:szCs w:val="24"/>
        </w:rPr>
      </w:pPr>
      <w:r>
        <w:rPr>
          <w:sz w:val="24"/>
          <w:szCs w:val="24"/>
        </w:rPr>
        <w:t>A</w:t>
      </w:r>
      <w:r w:rsidR="007A7CF3">
        <w:rPr>
          <w:sz w:val="24"/>
          <w:szCs w:val="24"/>
        </w:rPr>
        <w:t>i Genitori</w:t>
      </w:r>
    </w:p>
    <w:p w:rsidR="007A7CF3" w:rsidRDefault="007A7CF3" w:rsidP="007A7CF3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7A7CF3" w:rsidRDefault="007A7CF3" w:rsidP="007A7CF3">
      <w:pPr>
        <w:rPr>
          <w:sz w:val="24"/>
          <w:szCs w:val="24"/>
        </w:rPr>
      </w:pPr>
    </w:p>
    <w:p w:rsidR="007A7CF3" w:rsidRDefault="007A7CF3" w:rsidP="007A7CF3">
      <w:pPr>
        <w:spacing w:before="120" w:after="240"/>
        <w:jc w:val="center"/>
        <w:rPr>
          <w:sz w:val="28"/>
          <w:szCs w:val="28"/>
        </w:rPr>
      </w:pPr>
    </w:p>
    <w:p w:rsidR="007A7CF3" w:rsidRDefault="007A7CF3" w:rsidP="007A7CF3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CF7571">
        <w:rPr>
          <w:sz w:val="28"/>
          <w:szCs w:val="28"/>
        </w:rPr>
        <w:t>144</w:t>
      </w:r>
    </w:p>
    <w:p w:rsidR="007A7CF3" w:rsidRDefault="007A7CF3" w:rsidP="007A7CF3">
      <w:pPr>
        <w:spacing w:before="120" w:after="240"/>
        <w:jc w:val="center"/>
        <w:outlineLvl w:val="0"/>
        <w:rPr>
          <w:sz w:val="28"/>
          <w:szCs w:val="28"/>
        </w:rPr>
      </w:pPr>
    </w:p>
    <w:p w:rsidR="007A7CF3" w:rsidRPr="00CF7571" w:rsidRDefault="007A7CF3" w:rsidP="007A7CF3">
      <w:pPr>
        <w:spacing w:before="120" w:after="240"/>
        <w:outlineLvl w:val="0"/>
        <w:rPr>
          <w:b/>
          <w:sz w:val="24"/>
          <w:szCs w:val="24"/>
        </w:rPr>
      </w:pPr>
      <w:r w:rsidRPr="00CF7571">
        <w:rPr>
          <w:b/>
          <w:sz w:val="24"/>
          <w:szCs w:val="24"/>
        </w:rPr>
        <w:t>Oggetto: Pubblicazione graduatorie di Istituto Olimpiadi di Matematica 2017/2018</w:t>
      </w:r>
    </w:p>
    <w:p w:rsidR="007A7CF3" w:rsidRDefault="007A7CF3" w:rsidP="00CF7571">
      <w:pPr>
        <w:spacing w:before="120" w:after="2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In data odierna verranno pubblicate le graduatorie della gara di Istituto delle Olimpiadi di Matematica per le prime posizioni ottenute nella gara del 23 /11/2017.</w:t>
      </w:r>
    </w:p>
    <w:p w:rsidR="007A7CF3" w:rsidRDefault="007A7CF3" w:rsidP="00CF7571">
      <w:pPr>
        <w:spacing w:before="120" w:after="2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Le graduatorie estese sono state inviate all’Unione Matematica Italiana che nel mese di gennaio  comunicherà  i nominativi selezionati per  la gara provinciale del 22 febbraio 2018 e  per la gara di recupero riservata alle classi prime del 6 febbraio 2018.</w:t>
      </w:r>
    </w:p>
    <w:p w:rsidR="007A7CF3" w:rsidRDefault="007A7CF3" w:rsidP="00CF7571">
      <w:pPr>
        <w:spacing w:before="120" w:after="2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In allegato le graduatorie biennio e triennio.</w:t>
      </w:r>
    </w:p>
    <w:p w:rsidR="007A7CF3" w:rsidRPr="007A7CF3" w:rsidRDefault="007A7CF3" w:rsidP="007A7CF3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I docenti referenti</w:t>
      </w:r>
    </w:p>
    <w:p w:rsidR="007A7CF3" w:rsidRDefault="00CF7571" w:rsidP="007A7C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Prof.ssa  Daniela Casale                                                                                                                    </w:t>
      </w:r>
      <w:bookmarkStart w:id="0" w:name="_GoBack"/>
      <w:bookmarkEnd w:id="0"/>
    </w:p>
    <w:p w:rsidR="007A7CF3" w:rsidRDefault="00CF7571" w:rsidP="007A7C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Paolo </w:t>
      </w:r>
      <w:proofErr w:type="spellStart"/>
      <w:r>
        <w:rPr>
          <w:sz w:val="24"/>
          <w:szCs w:val="24"/>
        </w:rPr>
        <w:t>Sirabella</w:t>
      </w:r>
      <w:proofErr w:type="spellEnd"/>
    </w:p>
    <w:p w:rsidR="007A7CF3" w:rsidRDefault="007A7CF3" w:rsidP="007A7CF3">
      <w:pPr>
        <w:jc w:val="both"/>
        <w:rPr>
          <w:sz w:val="24"/>
          <w:szCs w:val="24"/>
        </w:rPr>
      </w:pPr>
    </w:p>
    <w:p w:rsidR="007A7CF3" w:rsidRDefault="007A7CF3" w:rsidP="007A7CF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185764">
        <w:rPr>
          <w:sz w:val="24"/>
          <w:szCs w:val="24"/>
        </w:rPr>
        <w:t xml:space="preserve">                  Il Dirigente S</w:t>
      </w:r>
      <w:r>
        <w:rPr>
          <w:sz w:val="24"/>
          <w:szCs w:val="24"/>
        </w:rPr>
        <w:t>colastico</w:t>
      </w:r>
    </w:p>
    <w:p w:rsidR="007A7CF3" w:rsidRDefault="007A7CF3" w:rsidP="007A7CF3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7A7CF3" w:rsidRPr="00E72B6A" w:rsidRDefault="007A7CF3" w:rsidP="007A7CF3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 w:rsidRPr="00E72B6A">
        <w:rPr>
          <w:sz w:val="20"/>
          <w:szCs w:val="20"/>
        </w:rPr>
        <w:t>(Firma autografa sostituita a mezzo  stampa</w:t>
      </w:r>
    </w:p>
    <w:p w:rsidR="007A7CF3" w:rsidRPr="00E72B6A" w:rsidRDefault="007A7CF3" w:rsidP="007A7CF3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E72B6A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E72B6A">
        <w:rPr>
          <w:sz w:val="20"/>
          <w:szCs w:val="20"/>
        </w:rPr>
        <w:t>ai sensi dell’art. 3 comma 2 del d.lgs. n.39/1993)</w:t>
      </w:r>
    </w:p>
    <w:p w:rsidR="007A7CF3" w:rsidRDefault="007A7CF3" w:rsidP="007A7CF3"/>
    <w:p w:rsidR="00A94D0E" w:rsidRDefault="00A94D0E"/>
    <w:sectPr w:rsidR="00A94D0E" w:rsidSect="00CF7571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283"/>
  <w:characterSpacingControl w:val="doNotCompress"/>
  <w:compat/>
  <w:rsids>
    <w:rsidRoot w:val="007A7CF3"/>
    <w:rsid w:val="00185764"/>
    <w:rsid w:val="007A7CF3"/>
    <w:rsid w:val="00950D6A"/>
    <w:rsid w:val="00A94D0E"/>
    <w:rsid w:val="00CF7571"/>
    <w:rsid w:val="00FB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7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A7CF3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A7CF3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7A7CF3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A7CF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7A7CF3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7A7CF3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7A7CF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7CF3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7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A7CF3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A7CF3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7A7CF3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A7CF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7A7CF3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7A7CF3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7A7CF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7CF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Didattica02</cp:lastModifiedBy>
  <cp:revision>3</cp:revision>
  <dcterms:created xsi:type="dcterms:W3CDTF">2017-12-11T15:51:00Z</dcterms:created>
  <dcterms:modified xsi:type="dcterms:W3CDTF">2017-12-12T07:32:00Z</dcterms:modified>
</cp:coreProperties>
</file>