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E34" w:rsidRPr="001C78E0" w:rsidRDefault="00296E34" w:rsidP="00296E34">
      <w:pPr>
        <w:jc w:val="center"/>
        <w:rPr>
          <w:rFonts w:ascii="Times New Roman" w:hAnsi="Times New Roman" w:cs="Times New Roman"/>
          <w:b/>
          <w:bCs/>
          <w:smallCaps/>
          <w:spacing w:val="28"/>
          <w:sz w:val="30"/>
          <w:szCs w:val="28"/>
        </w:rPr>
      </w:pPr>
      <w:r w:rsidRPr="001C78E0">
        <w:rPr>
          <w:rFonts w:ascii="Times New Roman" w:hAnsi="Times New Roman" w:cs="Times New Roman"/>
          <w:b/>
          <w:bCs/>
          <w:smallCaps/>
          <w:spacing w:val="28"/>
          <w:sz w:val="30"/>
          <w:szCs w:val="28"/>
        </w:rPr>
        <w:t>Programma di Scienze naturali del IV</w:t>
      </w:r>
      <w:r w:rsidR="001C78E0">
        <w:rPr>
          <w:rFonts w:ascii="Times New Roman" w:hAnsi="Times New Roman" w:cs="Times New Roman"/>
          <w:b/>
          <w:bCs/>
          <w:smallCaps/>
          <w:spacing w:val="28"/>
          <w:sz w:val="30"/>
          <w:szCs w:val="28"/>
        </w:rPr>
        <w:t xml:space="preserve"> anno</w:t>
      </w:r>
    </w:p>
    <w:p w:rsidR="002D338A" w:rsidRPr="001C78E0" w:rsidRDefault="002D338A" w:rsidP="00DA3EE0">
      <w:pPr>
        <w:jc w:val="center"/>
        <w:rPr>
          <w:rFonts w:ascii="Times New Roman" w:hAnsi="Times New Roman" w:cs="Times New Roman"/>
          <w:bCs/>
          <w:smallCaps/>
          <w:spacing w:val="28"/>
          <w:sz w:val="22"/>
          <w:szCs w:val="22"/>
        </w:rPr>
      </w:pPr>
      <w:r w:rsidRPr="001C78E0">
        <w:rPr>
          <w:rFonts w:ascii="Times New Roman" w:hAnsi="Times New Roman" w:cs="Times New Roman"/>
          <w:bCs/>
          <w:smallCaps/>
          <w:spacing w:val="28"/>
          <w:sz w:val="22"/>
          <w:szCs w:val="22"/>
        </w:rPr>
        <w:t>I contenuti sottolineati van</w:t>
      </w:r>
      <w:r w:rsidR="001C78E0">
        <w:rPr>
          <w:rFonts w:ascii="Times New Roman" w:hAnsi="Times New Roman" w:cs="Times New Roman"/>
          <w:bCs/>
          <w:smallCaps/>
          <w:spacing w:val="28"/>
          <w:sz w:val="22"/>
          <w:szCs w:val="22"/>
        </w:rPr>
        <w:t>no intesi come contenuti minimi</w:t>
      </w:r>
    </w:p>
    <w:p w:rsidR="002D338A" w:rsidRPr="001C78E0" w:rsidRDefault="002D338A" w:rsidP="002D338A">
      <w:pPr>
        <w:pStyle w:val="Corpodeltesto2"/>
        <w:spacing w:after="60"/>
        <w:rPr>
          <w:sz w:val="20"/>
          <w:lang w:val="it-IT"/>
        </w:rPr>
      </w:pPr>
    </w:p>
    <w:p w:rsidR="00FD1C1A" w:rsidRDefault="00FD1C1A"/>
    <w:tbl>
      <w:tblPr>
        <w:tblpPr w:leftFromText="141" w:rightFromText="141" w:vertAnchor="text" w:tblpXSpec="righ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7"/>
        <w:gridCol w:w="3872"/>
        <w:gridCol w:w="4485"/>
      </w:tblGrid>
      <w:tr w:rsidR="002D338A" w:rsidRPr="00A36D36" w:rsidTr="002D338A">
        <w:tc>
          <w:tcPr>
            <w:tcW w:w="5000" w:type="pct"/>
            <w:gridSpan w:val="3"/>
            <w:shd w:val="clear" w:color="auto" w:fill="00CCFF"/>
          </w:tcPr>
          <w:p w:rsidR="002D338A" w:rsidRPr="001C78E0" w:rsidRDefault="002D338A" w:rsidP="002D338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</w:rPr>
            </w:pPr>
            <w:r w:rsidRPr="001C78E0"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</w:rPr>
              <w:t>Chimica</w:t>
            </w:r>
          </w:p>
        </w:tc>
      </w:tr>
      <w:tr w:rsidR="002D338A" w:rsidRPr="00A36D36" w:rsidTr="002D338A">
        <w:tc>
          <w:tcPr>
            <w:tcW w:w="904" w:type="pct"/>
            <w:shd w:val="clear" w:color="auto" w:fill="00CCFF"/>
          </w:tcPr>
          <w:p w:rsidR="002D338A" w:rsidRPr="001C78E0" w:rsidRDefault="002D338A" w:rsidP="002D338A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mallCaps/>
                <w:sz w:val="22"/>
                <w:szCs w:val="22"/>
              </w:rPr>
            </w:pPr>
            <w:r w:rsidRPr="001C78E0"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  <w:t>Modulo</w:t>
            </w:r>
          </w:p>
        </w:tc>
        <w:tc>
          <w:tcPr>
            <w:tcW w:w="1901" w:type="pct"/>
            <w:shd w:val="clear" w:color="auto" w:fill="00CCFF"/>
          </w:tcPr>
          <w:p w:rsidR="002D338A" w:rsidRPr="001C78E0" w:rsidRDefault="002D338A" w:rsidP="002D338A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mallCaps/>
                <w:sz w:val="22"/>
                <w:szCs w:val="22"/>
              </w:rPr>
            </w:pPr>
            <w:r w:rsidRPr="001C78E0"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  <w:t>Contenuti</w:t>
            </w:r>
          </w:p>
        </w:tc>
        <w:tc>
          <w:tcPr>
            <w:tcW w:w="2195" w:type="pct"/>
            <w:shd w:val="clear" w:color="auto" w:fill="00CCFF"/>
          </w:tcPr>
          <w:p w:rsidR="002D338A" w:rsidRPr="001C78E0" w:rsidRDefault="002D338A" w:rsidP="002D338A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1C78E0"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  <w:t>Obiettivi didattici (abilità, competenze)</w:t>
            </w:r>
          </w:p>
        </w:tc>
      </w:tr>
      <w:tr w:rsidR="00FD1C1A" w:rsidRPr="00A36D36" w:rsidTr="002D338A">
        <w:trPr>
          <w:trHeight w:val="63"/>
        </w:trPr>
        <w:tc>
          <w:tcPr>
            <w:tcW w:w="904" w:type="pct"/>
            <w:tcBorders>
              <w:bottom w:val="single" w:sz="4" w:space="0" w:color="auto"/>
            </w:tcBorders>
          </w:tcPr>
          <w:p w:rsidR="002D338A" w:rsidRPr="001C78E0" w:rsidRDefault="002D338A" w:rsidP="002D338A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</w:pPr>
            <w:r w:rsidRPr="001C78E0"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  <w:t xml:space="preserve">Modulo </w:t>
            </w:r>
            <w:r w:rsidR="00FC2B8D"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  <w:t>1</w:t>
            </w:r>
          </w:p>
          <w:p w:rsidR="00FD1C1A" w:rsidRPr="001C78E0" w:rsidRDefault="00FD1C1A" w:rsidP="002D338A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</w:pPr>
            <w:r w:rsidRPr="001C78E0"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  <w:t>Le soluzioni e le loro proprietà</w:t>
            </w:r>
          </w:p>
          <w:p w:rsidR="00FD1C1A" w:rsidRPr="001C78E0" w:rsidRDefault="00FD1C1A" w:rsidP="00FD1C1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01" w:type="pct"/>
            <w:tcBorders>
              <w:bottom w:val="single" w:sz="4" w:space="0" w:color="auto"/>
            </w:tcBorders>
          </w:tcPr>
          <w:p w:rsidR="00FD1C1A" w:rsidRPr="001C78E0" w:rsidRDefault="00FD1C1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1C78E0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Soluti e solvente. Possibili meccanismi del processo di soluzione: dissoluzione, dissociazione ionica, ionizzazione.</w:t>
            </w:r>
          </w:p>
          <w:p w:rsidR="001A2319" w:rsidRPr="001C78E0" w:rsidRDefault="001A2319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1C78E0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La solubilità e i fattori che la condizionano.</w:t>
            </w:r>
          </w:p>
          <w:p w:rsidR="00FD1C1A" w:rsidRPr="001C78E0" w:rsidRDefault="00FD1C1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1C78E0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Soluzioni elettrolitiche e non elettrolitiche.</w:t>
            </w:r>
          </w:p>
          <w:p w:rsidR="00FD1C1A" w:rsidRPr="001C78E0" w:rsidRDefault="00FD1C1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1C78E0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La concentrazione delle soluzioni: unità di misura.</w:t>
            </w:r>
          </w:p>
          <w:p w:rsidR="00FD1C1A" w:rsidRPr="002D6A50" w:rsidRDefault="00FD1C1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2D6A50">
              <w:rPr>
                <w:rFonts w:ascii="Times New Roman" w:hAnsi="Times New Roman" w:cs="Times New Roman"/>
                <w:smallCaps/>
                <w:sz w:val="18"/>
                <w:szCs w:val="18"/>
              </w:rPr>
              <w:t>L’effetto del soluto non volatile sul solvente: le proprietà colligative.</w:t>
            </w:r>
          </w:p>
          <w:p w:rsidR="00FD1C1A" w:rsidRPr="002D6A50" w:rsidRDefault="00FD1C1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2D6A50">
              <w:rPr>
                <w:rFonts w:ascii="Times New Roman" w:hAnsi="Times New Roman" w:cs="Times New Roman"/>
                <w:smallCaps/>
                <w:sz w:val="18"/>
                <w:szCs w:val="18"/>
              </w:rPr>
              <w:t xml:space="preserve">La tensione di vapore delle soluzioni: legge di </w:t>
            </w:r>
            <w:proofErr w:type="spellStart"/>
            <w:r w:rsidRPr="002D6A50">
              <w:rPr>
                <w:rFonts w:ascii="Times New Roman" w:hAnsi="Times New Roman" w:cs="Times New Roman"/>
                <w:smallCaps/>
                <w:sz w:val="18"/>
                <w:szCs w:val="18"/>
              </w:rPr>
              <w:t>Raoult</w:t>
            </w:r>
            <w:proofErr w:type="spellEnd"/>
            <w:r w:rsidRPr="002D6A50">
              <w:rPr>
                <w:rFonts w:ascii="Times New Roman" w:hAnsi="Times New Roman" w:cs="Times New Roman"/>
                <w:smallCaps/>
                <w:sz w:val="18"/>
                <w:szCs w:val="18"/>
              </w:rPr>
              <w:t>.</w:t>
            </w:r>
          </w:p>
          <w:p w:rsidR="00FD1C1A" w:rsidRPr="001C78E0" w:rsidRDefault="00FD1C1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1C78E0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Innalzamento ebullioscopico e abbassamento crioscopico.</w:t>
            </w:r>
          </w:p>
          <w:p w:rsidR="00FD1C1A" w:rsidRPr="001C78E0" w:rsidRDefault="00FD1C1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1C78E0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L’osmosi e la pressione osmotica.</w:t>
            </w:r>
          </w:p>
        </w:tc>
        <w:tc>
          <w:tcPr>
            <w:tcW w:w="2195" w:type="pct"/>
            <w:tcBorders>
              <w:bottom w:val="single" w:sz="4" w:space="0" w:color="auto"/>
            </w:tcBorders>
          </w:tcPr>
          <w:p w:rsidR="00FD1C1A" w:rsidRPr="001C78E0" w:rsidRDefault="00FD1C1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1C78E0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Interpretare i processi di dissoluzione in base alle forze intermolecolari che si possono stabilire tra le particelle di soluto e di solvente.</w:t>
            </w:r>
          </w:p>
          <w:p w:rsidR="00FD1C1A" w:rsidRPr="001C78E0" w:rsidRDefault="00FD1C1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1C78E0">
              <w:rPr>
                <w:rFonts w:ascii="Times New Roman" w:hAnsi="Times New Roman" w:cs="Times New Roman"/>
                <w:smallCaps/>
                <w:sz w:val="18"/>
                <w:szCs w:val="18"/>
              </w:rPr>
              <w:t>Riconoscere la natura del soluto in base a prove di conducibilità elettrica.</w:t>
            </w:r>
          </w:p>
          <w:p w:rsidR="00FD1C1A" w:rsidRPr="001C78E0" w:rsidRDefault="00FD1C1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outlineLvl w:val="0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1C78E0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Calcolare la concentrazione di una soluzione, nelle diverse unità di misura.</w:t>
            </w:r>
          </w:p>
          <w:p w:rsidR="00FD1C1A" w:rsidRPr="002D6A50" w:rsidRDefault="00FD1C1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outlineLvl w:val="0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2D6A50">
              <w:rPr>
                <w:rFonts w:ascii="Times New Roman" w:hAnsi="Times New Roman" w:cs="Times New Roman"/>
                <w:smallCaps/>
                <w:sz w:val="18"/>
                <w:szCs w:val="18"/>
              </w:rPr>
              <w:t>Comprendere le proprietà colligative delle soluzioni e saperle interpretare a livello microscopico.</w:t>
            </w:r>
          </w:p>
          <w:p w:rsidR="00FD1C1A" w:rsidRPr="001C78E0" w:rsidRDefault="00FD1C1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1C78E0">
              <w:rPr>
                <w:rFonts w:ascii="Times New Roman" w:hAnsi="Times New Roman" w:cs="Times New Roman"/>
                <w:smallCaps/>
                <w:sz w:val="18"/>
                <w:szCs w:val="18"/>
              </w:rPr>
              <w:t>Determinare la massa molare di un soluto a partire da valori  delle proprietà colligative.</w:t>
            </w:r>
          </w:p>
          <w:p w:rsidR="00FD1C1A" w:rsidRPr="001C78E0" w:rsidRDefault="00FD1C1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1C78E0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Spiegare come avviene il processo dell’osmosi e la sua importanza nei sistemi biologici.</w:t>
            </w:r>
          </w:p>
          <w:p w:rsidR="00FD1C1A" w:rsidRPr="001C78E0" w:rsidRDefault="00FD1C1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outlineLvl w:val="0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1C78E0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Comprendere l’influenza della temperatura e della pressione sulla solubilità.</w:t>
            </w:r>
          </w:p>
          <w:p w:rsidR="00FD1C1A" w:rsidRPr="00E11F4F" w:rsidRDefault="00FD1C1A" w:rsidP="00E11F4F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1C78E0">
              <w:rPr>
                <w:rFonts w:ascii="Times New Roman" w:hAnsi="Times New Roman" w:cs="Times New Roman"/>
                <w:smallCaps/>
                <w:sz w:val="18"/>
                <w:szCs w:val="18"/>
              </w:rPr>
              <w:t xml:space="preserve">Saper leggere diagrammi di solubilità (solubilità/temperatura; </w:t>
            </w:r>
            <w:r w:rsidR="001A2319" w:rsidRPr="001C78E0">
              <w:rPr>
                <w:rFonts w:ascii="Times New Roman" w:hAnsi="Times New Roman" w:cs="Times New Roman"/>
                <w:smallCaps/>
                <w:sz w:val="18"/>
                <w:szCs w:val="18"/>
              </w:rPr>
              <w:t>s</w:t>
            </w:r>
            <w:r w:rsidRPr="001C78E0">
              <w:rPr>
                <w:rFonts w:ascii="Times New Roman" w:hAnsi="Times New Roman" w:cs="Times New Roman"/>
                <w:smallCaps/>
                <w:sz w:val="18"/>
                <w:szCs w:val="18"/>
              </w:rPr>
              <w:t>olubilità/pressione).</w:t>
            </w:r>
          </w:p>
        </w:tc>
      </w:tr>
      <w:tr w:rsidR="00FD1C1A" w:rsidRPr="00A36D36" w:rsidTr="002D338A">
        <w:trPr>
          <w:trHeight w:val="2407"/>
        </w:trPr>
        <w:tc>
          <w:tcPr>
            <w:tcW w:w="904" w:type="pct"/>
            <w:tcBorders>
              <w:top w:val="single" w:sz="4" w:space="0" w:color="auto"/>
              <w:bottom w:val="single" w:sz="4" w:space="0" w:color="auto"/>
            </w:tcBorders>
          </w:tcPr>
          <w:p w:rsidR="002D338A" w:rsidRPr="001C78E0" w:rsidRDefault="002D338A" w:rsidP="002D338A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</w:pPr>
            <w:r w:rsidRPr="001C78E0"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  <w:t xml:space="preserve">Modulo </w:t>
            </w:r>
            <w:r w:rsidR="00FC2B8D"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  <w:t>2</w:t>
            </w:r>
          </w:p>
          <w:p w:rsidR="00FD1C1A" w:rsidRPr="001C78E0" w:rsidRDefault="00FD1C1A" w:rsidP="002D338A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</w:pPr>
            <w:r w:rsidRPr="001C78E0"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  <w:t>Le reazioni chimiche</w:t>
            </w:r>
          </w:p>
          <w:p w:rsidR="00FD1C1A" w:rsidRPr="001C78E0" w:rsidRDefault="00FD1C1A" w:rsidP="00FD1C1A">
            <w:pPr>
              <w:rPr>
                <w:rFonts w:ascii="Times New Roman" w:hAnsi="Times New Roman" w:cs="Times New Roman"/>
                <w:b/>
                <w:i/>
                <w:sz w:val="22"/>
              </w:rPr>
            </w:pPr>
          </w:p>
          <w:p w:rsidR="00FD1C1A" w:rsidRPr="001C78E0" w:rsidRDefault="00FD1C1A" w:rsidP="00FD1C1A">
            <w:pPr>
              <w:rPr>
                <w:rFonts w:ascii="Times New Roman" w:hAnsi="Times New Roman" w:cs="Times New Roman"/>
                <w:b/>
                <w:i/>
                <w:sz w:val="22"/>
              </w:rPr>
            </w:pPr>
          </w:p>
          <w:p w:rsidR="00FD1C1A" w:rsidRPr="001C78E0" w:rsidRDefault="00FD1C1A" w:rsidP="00FD1C1A">
            <w:pPr>
              <w:rPr>
                <w:rFonts w:ascii="Times New Roman" w:hAnsi="Times New Roman" w:cs="Times New Roman"/>
                <w:b/>
                <w:i/>
                <w:sz w:val="22"/>
              </w:rPr>
            </w:pPr>
          </w:p>
          <w:p w:rsidR="00FD1C1A" w:rsidRPr="001C78E0" w:rsidRDefault="00FD1C1A" w:rsidP="00FD1C1A">
            <w:pPr>
              <w:rPr>
                <w:rFonts w:ascii="Times New Roman" w:hAnsi="Times New Roman" w:cs="Times New Roman"/>
                <w:b/>
                <w:i/>
                <w:sz w:val="22"/>
              </w:rPr>
            </w:pPr>
          </w:p>
          <w:p w:rsidR="00FD1C1A" w:rsidRPr="001C78E0" w:rsidRDefault="00FD1C1A" w:rsidP="00FD1C1A">
            <w:pPr>
              <w:rPr>
                <w:rFonts w:ascii="Times New Roman" w:hAnsi="Times New Roman" w:cs="Times New Roman"/>
                <w:b/>
                <w:i/>
                <w:sz w:val="22"/>
              </w:rPr>
            </w:pPr>
          </w:p>
          <w:p w:rsidR="00FD1C1A" w:rsidRPr="001C78E0" w:rsidRDefault="00FD1C1A" w:rsidP="00FD1C1A">
            <w:pPr>
              <w:rPr>
                <w:rFonts w:ascii="Times New Roman" w:hAnsi="Times New Roman" w:cs="Times New Roman"/>
                <w:b/>
                <w:i/>
                <w:sz w:val="22"/>
              </w:rPr>
            </w:pPr>
          </w:p>
          <w:p w:rsidR="00FD1C1A" w:rsidRPr="001C78E0" w:rsidRDefault="00FD1C1A" w:rsidP="00FD1C1A">
            <w:pPr>
              <w:rPr>
                <w:rFonts w:ascii="Times New Roman" w:hAnsi="Times New Roman" w:cs="Times New Roman"/>
                <w:b/>
                <w:i/>
                <w:sz w:val="22"/>
              </w:rPr>
            </w:pPr>
          </w:p>
        </w:tc>
        <w:tc>
          <w:tcPr>
            <w:tcW w:w="1901" w:type="pct"/>
            <w:tcBorders>
              <w:top w:val="single" w:sz="4" w:space="0" w:color="auto"/>
              <w:bottom w:val="single" w:sz="4" w:space="0" w:color="auto"/>
            </w:tcBorders>
          </w:tcPr>
          <w:p w:rsidR="00FD1C1A" w:rsidRPr="001C78E0" w:rsidRDefault="00FD1C1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1C78E0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Il bilanciamento delle reazioni chimiche.</w:t>
            </w:r>
          </w:p>
          <w:p w:rsidR="00FD1C1A" w:rsidRPr="001C78E0" w:rsidRDefault="00FD1C1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1C78E0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I calcoli stechiometrici, reagente limitante e reagente in eccesso, resa di reazione.</w:t>
            </w:r>
          </w:p>
          <w:p w:rsidR="00FD1C1A" w:rsidRPr="001C78E0" w:rsidRDefault="00FD1C1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1C78E0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La classificazione delle reazioni chimiche: reazioni di sintesi, decomposizione, scambio semplice e doppio scambio.</w:t>
            </w:r>
          </w:p>
        </w:tc>
        <w:tc>
          <w:tcPr>
            <w:tcW w:w="2195" w:type="pct"/>
            <w:tcBorders>
              <w:top w:val="single" w:sz="4" w:space="0" w:color="auto"/>
              <w:bottom w:val="single" w:sz="4" w:space="0" w:color="auto"/>
            </w:tcBorders>
          </w:tcPr>
          <w:p w:rsidR="00FD1C1A" w:rsidRPr="001C78E0" w:rsidRDefault="00FD1C1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1C78E0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Interpretare un’equazione chimica in base alla legge di conservazione della massa e saperla bilanciare.</w:t>
            </w:r>
          </w:p>
          <w:p w:rsidR="00FD1C1A" w:rsidRPr="001C78E0" w:rsidRDefault="00FD1C1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1C78E0">
              <w:rPr>
                <w:rFonts w:ascii="Times New Roman" w:hAnsi="Times New Roman" w:cs="Times New Roman"/>
                <w:smallCaps/>
                <w:sz w:val="18"/>
                <w:szCs w:val="18"/>
              </w:rPr>
              <w:t>Interpretare un’equazione chimica in termini di quantità di sostanza a livello microscopico e macroscopico.</w:t>
            </w:r>
          </w:p>
          <w:p w:rsidR="00FD1C1A" w:rsidRPr="001C78E0" w:rsidRDefault="00FD1C1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1C78E0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Utilizzare i coefficienti stechiometrici per la risoluzione di problemi che chiedono di determinare massa/volume delle specie chimiche coinvolte (calcoli stechiometrici).</w:t>
            </w:r>
          </w:p>
          <w:p w:rsidR="00FD1C1A" w:rsidRPr="001C78E0" w:rsidRDefault="00FD1C1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1C78E0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Riconoscere il reagente limitante e determinare la resa di una reazione.</w:t>
            </w:r>
          </w:p>
          <w:p w:rsidR="00FD1C1A" w:rsidRPr="00E11F4F" w:rsidRDefault="00FD1C1A" w:rsidP="00E11F4F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1C78E0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Conoscere i vari tipi di reazioni chimiche e saper ricondurre una reazione chimica a uno dei quattro tipi fondamentali (sintesi, decomposizione, scambio semplice, doppio scambio).</w:t>
            </w:r>
          </w:p>
        </w:tc>
      </w:tr>
      <w:tr w:rsidR="00FD1C1A" w:rsidRPr="00A36D36" w:rsidTr="002D338A">
        <w:trPr>
          <w:trHeight w:val="3721"/>
        </w:trPr>
        <w:tc>
          <w:tcPr>
            <w:tcW w:w="904" w:type="pct"/>
            <w:tcBorders>
              <w:top w:val="single" w:sz="4" w:space="0" w:color="auto"/>
              <w:bottom w:val="single" w:sz="4" w:space="0" w:color="auto"/>
            </w:tcBorders>
          </w:tcPr>
          <w:p w:rsidR="00FC2B8D" w:rsidRDefault="002D338A" w:rsidP="002D338A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</w:pPr>
            <w:r w:rsidRPr="001C78E0"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  <w:t xml:space="preserve">Modulo </w:t>
            </w:r>
            <w:r w:rsidR="00FC2B8D"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  <w:t>3</w:t>
            </w:r>
          </w:p>
          <w:p w:rsidR="00FD1C1A" w:rsidRPr="001C78E0" w:rsidRDefault="00FD1C1A" w:rsidP="002D338A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</w:pPr>
            <w:r w:rsidRPr="001C78E0"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  <w:t>Aspetti cinetici e termodi</w:t>
            </w:r>
            <w:r w:rsidR="00BD41A8" w:rsidRPr="001C78E0"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  <w:t xml:space="preserve">namici </w:t>
            </w:r>
            <w:r w:rsidR="00F668B3" w:rsidRPr="001C78E0"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  <w:t>delle reazioni chimiche</w:t>
            </w:r>
          </w:p>
          <w:p w:rsidR="00FD1C1A" w:rsidRPr="001C78E0" w:rsidRDefault="00FD1C1A" w:rsidP="002D338A">
            <w:pPr>
              <w:jc w:val="center"/>
              <w:rPr>
                <w:rFonts w:ascii="Times New Roman" w:hAnsi="Times New Roman" w:cs="Times New Roman"/>
                <w:b/>
                <w:bCs/>
                <w:i/>
                <w:smallCaps/>
                <w:sz w:val="22"/>
                <w:szCs w:val="22"/>
              </w:rPr>
            </w:pPr>
          </w:p>
          <w:p w:rsidR="00FD1C1A" w:rsidRPr="001C78E0" w:rsidRDefault="00FD1C1A" w:rsidP="002D338A">
            <w:pPr>
              <w:jc w:val="center"/>
              <w:rPr>
                <w:rFonts w:ascii="Times New Roman" w:hAnsi="Times New Roman" w:cs="Times New Roman"/>
                <w:b/>
                <w:bCs/>
                <w:i/>
                <w:smallCaps/>
                <w:sz w:val="22"/>
                <w:szCs w:val="22"/>
              </w:rPr>
            </w:pPr>
          </w:p>
          <w:p w:rsidR="00FD1C1A" w:rsidRPr="001C78E0" w:rsidRDefault="00FD1C1A" w:rsidP="002D338A">
            <w:pPr>
              <w:jc w:val="center"/>
              <w:rPr>
                <w:rFonts w:ascii="Times New Roman" w:hAnsi="Times New Roman" w:cs="Times New Roman"/>
                <w:b/>
                <w:bCs/>
                <w:i/>
                <w:smallCaps/>
                <w:sz w:val="22"/>
                <w:szCs w:val="22"/>
              </w:rPr>
            </w:pPr>
          </w:p>
          <w:p w:rsidR="00FD1C1A" w:rsidRPr="001C78E0" w:rsidRDefault="00FD1C1A" w:rsidP="00FD1C1A">
            <w:pPr>
              <w:rPr>
                <w:rFonts w:ascii="Times New Roman" w:hAnsi="Times New Roman" w:cs="Times New Roman"/>
                <w:b/>
                <w:i/>
                <w:sz w:val="22"/>
              </w:rPr>
            </w:pPr>
          </w:p>
          <w:p w:rsidR="00FD1C1A" w:rsidRPr="001C78E0" w:rsidRDefault="00FD1C1A" w:rsidP="00FD1C1A">
            <w:pPr>
              <w:rPr>
                <w:rFonts w:ascii="Times New Roman" w:hAnsi="Times New Roman" w:cs="Times New Roman"/>
                <w:b/>
                <w:i/>
                <w:sz w:val="22"/>
              </w:rPr>
            </w:pPr>
          </w:p>
        </w:tc>
        <w:tc>
          <w:tcPr>
            <w:tcW w:w="1901" w:type="pct"/>
            <w:tcBorders>
              <w:top w:val="single" w:sz="4" w:space="0" w:color="auto"/>
              <w:bottom w:val="single" w:sz="4" w:space="0" w:color="auto"/>
            </w:tcBorders>
          </w:tcPr>
          <w:p w:rsidR="00FD1C1A" w:rsidRPr="00E11F4F" w:rsidRDefault="00FD1C1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E11F4F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Energia interna di un sistema di particelle e sue variazioni nelle reazioni chimiche.</w:t>
            </w:r>
          </w:p>
          <w:p w:rsidR="00FD1C1A" w:rsidRPr="00E11F4F" w:rsidRDefault="00FD1C1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E11F4F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Il primo principio della termodinamica.</w:t>
            </w:r>
          </w:p>
          <w:p w:rsidR="00FD1C1A" w:rsidRPr="00E11F4F" w:rsidRDefault="00FD1C1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E11F4F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 xml:space="preserve">Il calore di reazione </w:t>
            </w:r>
            <w:r w:rsidR="002D338A" w:rsidRPr="00E11F4F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e la funzione di stato entalpia: reazioni esotermiche ed endotermiche.</w:t>
            </w:r>
          </w:p>
          <w:p w:rsidR="00FD1C1A" w:rsidRPr="00E11F4F" w:rsidRDefault="00FD1C1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E11F4F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La funzione di stato entropia e il secondo principio della termodinamica.</w:t>
            </w:r>
          </w:p>
          <w:p w:rsidR="00FD1C1A" w:rsidRPr="001C78E0" w:rsidRDefault="00FD1C1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E11F4F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 xml:space="preserve">L’energia libera di </w:t>
            </w:r>
            <w:proofErr w:type="spellStart"/>
            <w:r w:rsidRPr="00E11F4F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Gibbs</w:t>
            </w:r>
            <w:proofErr w:type="spellEnd"/>
            <w:r w:rsidRPr="00E11F4F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: reazioni</w:t>
            </w:r>
            <w:r w:rsidRPr="001C78E0">
              <w:rPr>
                <w:rFonts w:ascii="Times New Roman" w:hAnsi="Times New Roman" w:cs="Times New Roman"/>
                <w:smallCaps/>
                <w:sz w:val="18"/>
                <w:szCs w:val="18"/>
              </w:rPr>
              <w:t xml:space="preserve"> spontanee e non spontanee.</w:t>
            </w:r>
          </w:p>
          <w:p w:rsidR="00FD1C1A" w:rsidRPr="00E11F4F" w:rsidRDefault="00FD1C1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E11F4F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La velocità di reazione, l’equazione cinetica e gli altri fattori che condizionano la velocità di reazione.</w:t>
            </w:r>
          </w:p>
          <w:p w:rsidR="00FD1C1A" w:rsidRPr="00E11F4F" w:rsidRDefault="00FD1C1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E11F4F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Interpretazione della velocità di reazione a livello microscopico: la teoria degli urti.</w:t>
            </w:r>
          </w:p>
          <w:p w:rsidR="00FD1C1A" w:rsidRPr="00E11F4F" w:rsidRDefault="00FD1C1A" w:rsidP="00E11F4F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1C78E0">
              <w:rPr>
                <w:rFonts w:ascii="Times New Roman" w:hAnsi="Times New Roman" w:cs="Times New Roman"/>
                <w:smallCaps/>
                <w:sz w:val="18"/>
                <w:szCs w:val="18"/>
              </w:rPr>
              <w:t>L’andamento energetico di una reazione chimica: barriera di attivazione e ruolo dei catalizzatori</w:t>
            </w:r>
          </w:p>
        </w:tc>
        <w:tc>
          <w:tcPr>
            <w:tcW w:w="2195" w:type="pct"/>
            <w:tcBorders>
              <w:top w:val="single" w:sz="4" w:space="0" w:color="auto"/>
              <w:bottom w:val="single" w:sz="4" w:space="0" w:color="auto"/>
            </w:tcBorders>
          </w:tcPr>
          <w:p w:rsidR="00FD1C1A" w:rsidRPr="00E11F4F" w:rsidRDefault="00FD1C1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E11F4F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 xml:space="preserve">Definire le funzioni di stato energia interna, entalpia, entropia ed energia libera di </w:t>
            </w:r>
            <w:proofErr w:type="spellStart"/>
            <w:r w:rsidRPr="00E11F4F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Gibbs</w:t>
            </w:r>
            <w:proofErr w:type="spellEnd"/>
            <w:r w:rsidRPr="00E11F4F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.</w:t>
            </w:r>
          </w:p>
          <w:p w:rsidR="00FD1C1A" w:rsidRPr="00E11F4F" w:rsidRDefault="00FD1C1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E11F4F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Conoscere il primo e il secondo  principio della termodinamica.</w:t>
            </w:r>
          </w:p>
          <w:p w:rsidR="002D338A" w:rsidRPr="00E11F4F" w:rsidRDefault="00FD1C1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E11F4F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Saper prevedere la spontaneità o men</w:t>
            </w:r>
            <w:r w:rsidR="002D338A" w:rsidRPr="00E11F4F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 xml:space="preserve">o di una reazione chimica, nota la variazione di entalpia, entropia ed energia libera di </w:t>
            </w:r>
            <w:proofErr w:type="spellStart"/>
            <w:r w:rsidR="002D338A" w:rsidRPr="00E11F4F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Gibbs</w:t>
            </w:r>
            <w:proofErr w:type="spellEnd"/>
            <w:r w:rsidR="002D338A" w:rsidRPr="00E11F4F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.</w:t>
            </w:r>
          </w:p>
          <w:p w:rsidR="00FD1C1A" w:rsidRPr="00E11F4F" w:rsidRDefault="00FD1C1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E11F4F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Definire la velocità di reazione e conoscere i fattori che la influenzano.</w:t>
            </w:r>
          </w:p>
          <w:p w:rsidR="00FD1C1A" w:rsidRPr="00E11F4F" w:rsidRDefault="00FD1C1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E11F4F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Interpretare l’equazione cinetica di una reazione e saperne definirne l’ordine.</w:t>
            </w:r>
          </w:p>
          <w:p w:rsidR="00FD1C1A" w:rsidRPr="00E11F4F" w:rsidRDefault="00FD1C1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E11F4F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Saper utilizzare la teoria degli urti efficaci per spiegare a livello microscopico l’azione dei diversi fattori che condizionano la velocità di reazione.</w:t>
            </w:r>
          </w:p>
          <w:p w:rsidR="00FD1C1A" w:rsidRPr="00E11F4F" w:rsidRDefault="00FD1C1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outlineLvl w:val="0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E11F4F">
              <w:rPr>
                <w:rFonts w:ascii="Times New Roman" w:hAnsi="Times New Roman" w:cs="Times New Roman"/>
                <w:smallCaps/>
                <w:sz w:val="18"/>
                <w:szCs w:val="18"/>
              </w:rPr>
              <w:t>Descrivere l’azione dei catalizzatori nell’aumentare la velocità di reazione.</w:t>
            </w:r>
          </w:p>
          <w:p w:rsidR="00FD1C1A" w:rsidRPr="001C78E0" w:rsidRDefault="00FD1C1A" w:rsidP="001C78E0">
            <w:pPr>
              <w:spacing w:before="60"/>
              <w:ind w:left="210" w:hanging="21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</w:p>
        </w:tc>
      </w:tr>
      <w:tr w:rsidR="00FD1C1A" w:rsidRPr="00A36D36" w:rsidTr="00BD41A8">
        <w:trPr>
          <w:trHeight w:val="5661"/>
        </w:trPr>
        <w:tc>
          <w:tcPr>
            <w:tcW w:w="904" w:type="pct"/>
            <w:tcBorders>
              <w:top w:val="single" w:sz="4" w:space="0" w:color="auto"/>
              <w:bottom w:val="single" w:sz="4" w:space="0" w:color="auto"/>
            </w:tcBorders>
          </w:tcPr>
          <w:p w:rsidR="00FD1C1A" w:rsidRPr="001C78E0" w:rsidRDefault="002D338A" w:rsidP="00FC2B8D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</w:pPr>
            <w:r w:rsidRPr="001C78E0"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  <w:lastRenderedPageBreak/>
              <w:t xml:space="preserve">Modulo </w:t>
            </w:r>
            <w:r w:rsidR="00FD1C1A" w:rsidRPr="001C78E0"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  <w:t xml:space="preserve">4 </w:t>
            </w:r>
            <w:r w:rsidRPr="001C78E0"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  <w:t xml:space="preserve"> L’equilibrio chimico e g</w:t>
            </w:r>
            <w:r w:rsidR="00FD1C1A" w:rsidRPr="001C78E0"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  <w:t>li equilibri acido-base in soluzione acquosa</w:t>
            </w:r>
          </w:p>
        </w:tc>
        <w:tc>
          <w:tcPr>
            <w:tcW w:w="1901" w:type="pct"/>
            <w:tcBorders>
              <w:top w:val="single" w:sz="4" w:space="0" w:color="auto"/>
              <w:bottom w:val="single" w:sz="4" w:space="0" w:color="auto"/>
            </w:tcBorders>
          </w:tcPr>
          <w:p w:rsidR="002D338A" w:rsidRPr="001C78E0" w:rsidRDefault="002D338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1C78E0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L’equilibrio chimico: fattori da cui dipende la costante di equilibrio.</w:t>
            </w:r>
          </w:p>
          <w:p w:rsidR="001C0C45" w:rsidRDefault="002D338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1C78E0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 xml:space="preserve">Il principio di Le </w:t>
            </w:r>
            <w:proofErr w:type="spellStart"/>
            <w:r w:rsidRPr="001C78E0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Chatelier</w:t>
            </w:r>
            <w:proofErr w:type="spellEnd"/>
            <w:r w:rsidRPr="001C78E0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 xml:space="preserve"> o dell’equilibrio mobile</w:t>
            </w:r>
          </w:p>
          <w:p w:rsidR="00FD1C1A" w:rsidRPr="001C78E0" w:rsidRDefault="00FD1C1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1C78E0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 xml:space="preserve">Le teorie sugli acidi e sulle basi: la teoria di </w:t>
            </w:r>
            <w:proofErr w:type="spellStart"/>
            <w:r w:rsidRPr="001C78E0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Arrhenius</w:t>
            </w:r>
            <w:proofErr w:type="spellEnd"/>
            <w:r w:rsidRPr="001C78E0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 xml:space="preserve">, di </w:t>
            </w:r>
            <w:proofErr w:type="spellStart"/>
            <w:r w:rsidRPr="001C78E0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Bronsted-Lowry</w:t>
            </w:r>
            <w:proofErr w:type="spellEnd"/>
            <w:r w:rsidRPr="001C78E0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, di Lewis.</w:t>
            </w:r>
          </w:p>
          <w:p w:rsidR="00FD1C1A" w:rsidRPr="001C78E0" w:rsidRDefault="00FD1C1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1C78E0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La ionizzazione dell’acqua e il prodotto ionico.</w:t>
            </w:r>
          </w:p>
          <w:p w:rsidR="00FD1C1A" w:rsidRPr="001C78E0" w:rsidRDefault="00FD1C1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1C78E0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Il pH e le condizioni di acidità, basicità e neutralità di una soluzione acquosa.</w:t>
            </w:r>
          </w:p>
          <w:p w:rsidR="00FD1C1A" w:rsidRPr="001C78E0" w:rsidRDefault="00FD1C1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1C78E0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La forza degli acidi e delle basi: calcolo del pH di soluzioni acide e basiche.</w:t>
            </w:r>
          </w:p>
          <w:p w:rsidR="00FD1C1A" w:rsidRPr="001C78E0" w:rsidRDefault="00FD1C1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1C78E0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Misure di pH.</w:t>
            </w:r>
          </w:p>
          <w:p w:rsidR="00FD1C1A" w:rsidRPr="001C78E0" w:rsidRDefault="00FD1C1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1C78E0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Reazioni acido-base o di neutralizzazione e le titolazioni acido-base.</w:t>
            </w:r>
          </w:p>
          <w:p w:rsidR="00FD1C1A" w:rsidRPr="001C78E0" w:rsidRDefault="001A2319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1C78E0">
              <w:rPr>
                <w:rFonts w:ascii="Times New Roman" w:hAnsi="Times New Roman" w:cs="Times New Roman"/>
                <w:smallCaps/>
                <w:sz w:val="18"/>
                <w:szCs w:val="18"/>
              </w:rPr>
              <w:t xml:space="preserve"> </w:t>
            </w:r>
            <w:r w:rsidR="00FD1C1A" w:rsidRPr="001C78E0">
              <w:rPr>
                <w:rFonts w:ascii="Times New Roman" w:hAnsi="Times New Roman" w:cs="Times New Roman"/>
                <w:smallCaps/>
                <w:sz w:val="18"/>
                <w:szCs w:val="18"/>
              </w:rPr>
              <w:t>L’idrolisi salina e le soluzioni tampone.</w:t>
            </w:r>
          </w:p>
        </w:tc>
        <w:tc>
          <w:tcPr>
            <w:tcW w:w="2195" w:type="pct"/>
            <w:tcBorders>
              <w:top w:val="single" w:sz="4" w:space="0" w:color="auto"/>
              <w:bottom w:val="single" w:sz="4" w:space="0" w:color="auto"/>
            </w:tcBorders>
          </w:tcPr>
          <w:p w:rsidR="002D338A" w:rsidRPr="001C0C45" w:rsidRDefault="002D338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1C0C45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Descrivere l’equilibrio dinamico di una reazione chimica e saper calcolare la costante di equilibrio.</w:t>
            </w:r>
          </w:p>
          <w:p w:rsidR="002D338A" w:rsidRPr="001C78E0" w:rsidRDefault="002D338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1C78E0">
              <w:rPr>
                <w:rFonts w:ascii="Times New Roman" w:hAnsi="Times New Roman" w:cs="Times New Roman"/>
                <w:smallCaps/>
                <w:sz w:val="18"/>
                <w:szCs w:val="18"/>
              </w:rPr>
              <w:t>Applicare la legge dell’azione di massa.</w:t>
            </w:r>
          </w:p>
          <w:p w:rsidR="002D338A" w:rsidRPr="001C78E0" w:rsidRDefault="002D338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1C78E0">
              <w:rPr>
                <w:rFonts w:ascii="Times New Roman" w:hAnsi="Times New Roman" w:cs="Times New Roman"/>
                <w:smallCaps/>
                <w:sz w:val="18"/>
                <w:szCs w:val="18"/>
              </w:rPr>
              <w:t xml:space="preserve">Riconosce il carattere endo/esotermico di una reazione nota la dipendenza di </w:t>
            </w:r>
            <w:proofErr w:type="spellStart"/>
            <w:r w:rsidRPr="001C78E0">
              <w:rPr>
                <w:rFonts w:ascii="Times New Roman" w:hAnsi="Times New Roman" w:cs="Times New Roman"/>
                <w:smallCaps/>
                <w:sz w:val="18"/>
                <w:szCs w:val="18"/>
              </w:rPr>
              <w:t>Keq</w:t>
            </w:r>
            <w:proofErr w:type="spellEnd"/>
            <w:r w:rsidRPr="001C78E0">
              <w:rPr>
                <w:rFonts w:ascii="Times New Roman" w:hAnsi="Times New Roman" w:cs="Times New Roman"/>
                <w:smallCaps/>
                <w:sz w:val="18"/>
                <w:szCs w:val="18"/>
              </w:rPr>
              <w:t xml:space="preserve"> dalla temperatura.</w:t>
            </w:r>
          </w:p>
          <w:p w:rsidR="002D338A" w:rsidRPr="002877E4" w:rsidRDefault="002D338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2877E4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 xml:space="preserve">Valutare gli effetti sull’equilibrio della variazione di uno dei parametri indicati dal principio di Le </w:t>
            </w:r>
            <w:proofErr w:type="spellStart"/>
            <w:r w:rsidRPr="002877E4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Chatelier</w:t>
            </w:r>
            <w:proofErr w:type="spellEnd"/>
            <w:r w:rsidRPr="002877E4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 xml:space="preserve"> (concentrazione di reagenti e prodotti, pressione, temperatura).</w:t>
            </w:r>
          </w:p>
          <w:p w:rsidR="00FD1C1A" w:rsidRPr="002877E4" w:rsidRDefault="00FD1C1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2877E4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 xml:space="preserve">Classificare correttamente una sostanza come acido/base di </w:t>
            </w:r>
            <w:proofErr w:type="spellStart"/>
            <w:r w:rsidRPr="002877E4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Arrhenius</w:t>
            </w:r>
            <w:proofErr w:type="spellEnd"/>
            <w:r w:rsidRPr="002877E4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 xml:space="preserve">, </w:t>
            </w:r>
            <w:proofErr w:type="spellStart"/>
            <w:r w:rsidRPr="002877E4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Bronsted</w:t>
            </w:r>
            <w:proofErr w:type="spellEnd"/>
            <w:r w:rsidRPr="002877E4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 xml:space="preserve">- </w:t>
            </w:r>
            <w:proofErr w:type="spellStart"/>
            <w:r w:rsidRPr="002877E4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Lowry</w:t>
            </w:r>
            <w:proofErr w:type="spellEnd"/>
            <w:r w:rsidRPr="002877E4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, Lewis.</w:t>
            </w:r>
          </w:p>
          <w:p w:rsidR="00FD1C1A" w:rsidRPr="002877E4" w:rsidRDefault="00FD1C1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2877E4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Analizzare gli equilibri che si stabiliscono nelle soluzioni acquose, attribuendo carattere acido o basico alla soluzione in base ai valori di concentrazione degli ioni H+ o OH-.</w:t>
            </w:r>
          </w:p>
          <w:p w:rsidR="00FD1C1A" w:rsidRPr="001C78E0" w:rsidRDefault="00FD1C1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1C78E0">
              <w:rPr>
                <w:rFonts w:ascii="Times New Roman" w:hAnsi="Times New Roman" w:cs="Times New Roman"/>
                <w:smallCaps/>
                <w:sz w:val="18"/>
                <w:szCs w:val="18"/>
              </w:rPr>
              <w:t>Ordinare una serie di specie chimiche in base al criterio di acidità o di basicità crescenti.</w:t>
            </w:r>
          </w:p>
          <w:p w:rsidR="00FD1C1A" w:rsidRPr="002877E4" w:rsidRDefault="00FD1C1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2877E4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Descrivere la scala di pH e saper calcolare il pH di soluzioni di acidi/basi forti e deboli.</w:t>
            </w:r>
          </w:p>
          <w:p w:rsidR="00FD1C1A" w:rsidRPr="002877E4" w:rsidRDefault="00FD1C1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2877E4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Applicare la relazione NAVA = NBVB e determinare, in base ai dati, il titolo di una soluzione acida o basica a concentrazione incognita.</w:t>
            </w:r>
          </w:p>
          <w:p w:rsidR="00FD1C1A" w:rsidRPr="001C78E0" w:rsidRDefault="00FD1C1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1C78E0">
              <w:rPr>
                <w:rFonts w:ascii="Times New Roman" w:hAnsi="Times New Roman" w:cs="Times New Roman"/>
                <w:smallCaps/>
                <w:sz w:val="18"/>
                <w:szCs w:val="18"/>
              </w:rPr>
              <w:t>Spiegare il carattere acido, neutro o basico di una soluzione salina e saper descrivere il comportamento dei sali e dei sistemi tampone in soluzione acquosa.</w:t>
            </w:r>
          </w:p>
          <w:p w:rsidR="00FD1C1A" w:rsidRPr="001C78E0" w:rsidRDefault="00FD1C1A" w:rsidP="001C78E0">
            <w:pPr>
              <w:spacing w:before="60"/>
              <w:ind w:left="210" w:hanging="21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</w:p>
        </w:tc>
      </w:tr>
      <w:tr w:rsidR="00FD1C1A" w:rsidRPr="00A36D36" w:rsidTr="002D338A">
        <w:trPr>
          <w:trHeight w:val="2676"/>
        </w:trPr>
        <w:tc>
          <w:tcPr>
            <w:tcW w:w="904" w:type="pct"/>
            <w:tcBorders>
              <w:top w:val="single" w:sz="4" w:space="0" w:color="auto"/>
              <w:bottom w:val="single" w:sz="4" w:space="0" w:color="auto"/>
            </w:tcBorders>
          </w:tcPr>
          <w:p w:rsidR="002D338A" w:rsidRPr="001C78E0" w:rsidRDefault="002D338A" w:rsidP="002D338A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</w:pPr>
            <w:r w:rsidRPr="001C78E0"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  <w:t xml:space="preserve">Modulo </w:t>
            </w:r>
            <w:r w:rsidR="004B6E6D"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  <w:t>5</w:t>
            </w:r>
          </w:p>
          <w:p w:rsidR="00FD1C1A" w:rsidRPr="001C78E0" w:rsidRDefault="00FD1C1A" w:rsidP="002D338A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1C78E0"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  <w:t>Le trasformazioni elettrochimiche</w:t>
            </w:r>
          </w:p>
        </w:tc>
        <w:tc>
          <w:tcPr>
            <w:tcW w:w="1901" w:type="pct"/>
            <w:tcBorders>
              <w:top w:val="single" w:sz="4" w:space="0" w:color="auto"/>
              <w:bottom w:val="single" w:sz="4" w:space="0" w:color="auto"/>
            </w:tcBorders>
          </w:tcPr>
          <w:p w:rsidR="00FD1C1A" w:rsidRPr="001C78E0" w:rsidRDefault="00FD1C1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1C78E0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Le reazioni di ossidazione e di riduzione: il trasferimento di elettroni.</w:t>
            </w:r>
          </w:p>
          <w:p w:rsidR="00FD1C1A" w:rsidRPr="001C78E0" w:rsidRDefault="00FD1C1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1C78E0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Il bilanciamento di reazioni redox.</w:t>
            </w:r>
          </w:p>
          <w:p w:rsidR="00FD1C1A" w:rsidRPr="001C78E0" w:rsidRDefault="00FD1C1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1C78E0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Le reazioni redox spontanee e non spontanee.</w:t>
            </w:r>
          </w:p>
          <w:p w:rsidR="00FD1C1A" w:rsidRPr="001C78E0" w:rsidRDefault="00FD1C1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1C78E0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Le pile e la conversione di energia chimica in energia elettrica: la scala dei potenziali standard.</w:t>
            </w:r>
          </w:p>
          <w:p w:rsidR="00FD1C1A" w:rsidRPr="001C78E0" w:rsidRDefault="00FD1C1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1C78E0">
              <w:rPr>
                <w:rFonts w:ascii="Times New Roman" w:hAnsi="Times New Roman" w:cs="Times New Roman"/>
                <w:smallCaps/>
                <w:sz w:val="18"/>
                <w:szCs w:val="18"/>
              </w:rPr>
              <w:t>Le celle elettrolitiche e la conversione di energia elettrica in energia chimica: applicazioni pratiche dei processi elettrolitici.</w:t>
            </w:r>
          </w:p>
          <w:p w:rsidR="00FD1C1A" w:rsidRPr="001C78E0" w:rsidRDefault="001A2319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1C78E0">
              <w:rPr>
                <w:rFonts w:ascii="Times New Roman" w:hAnsi="Times New Roman" w:cs="Times New Roman"/>
                <w:smallCaps/>
                <w:sz w:val="18"/>
                <w:szCs w:val="18"/>
              </w:rPr>
              <w:t xml:space="preserve"> </w:t>
            </w:r>
            <w:r w:rsidR="00FD1C1A" w:rsidRPr="001C78E0">
              <w:rPr>
                <w:rFonts w:ascii="Times New Roman" w:hAnsi="Times New Roman" w:cs="Times New Roman"/>
                <w:smallCaps/>
                <w:sz w:val="18"/>
                <w:szCs w:val="18"/>
              </w:rPr>
              <w:t>Leggi di Faraday.</w:t>
            </w:r>
          </w:p>
        </w:tc>
        <w:tc>
          <w:tcPr>
            <w:tcW w:w="2195" w:type="pct"/>
            <w:tcBorders>
              <w:top w:val="single" w:sz="4" w:space="0" w:color="auto"/>
              <w:bottom w:val="single" w:sz="4" w:space="0" w:color="auto"/>
            </w:tcBorders>
          </w:tcPr>
          <w:p w:rsidR="00FD1C1A" w:rsidRPr="004B6E6D" w:rsidRDefault="00FD1C1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4B6E6D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Riconoscere, in una reazione di ossidoriduzione, l’agente che si ossida e quello che si riduce.</w:t>
            </w:r>
          </w:p>
          <w:p w:rsidR="00FD1C1A" w:rsidRPr="004B6E6D" w:rsidRDefault="00FD1C1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4B6E6D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Saper bilanciare le reazioni di ossido-riduzione con il metodo delle semireazioni.</w:t>
            </w:r>
          </w:p>
          <w:p w:rsidR="00FD1C1A" w:rsidRPr="001C78E0" w:rsidRDefault="00FD1C1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1C78E0">
              <w:rPr>
                <w:rFonts w:ascii="Times New Roman" w:hAnsi="Times New Roman" w:cs="Times New Roman"/>
                <w:smallCaps/>
                <w:sz w:val="18"/>
                <w:szCs w:val="18"/>
              </w:rPr>
              <w:t>Riconoscere il significato e l’importanza delle reazioni ossidoriduttive nel mondo biologico, scrivendo e interpretando le equazioni della fotosintesi e della respirazione cellulare, con riferimento alle energie in gioco.</w:t>
            </w:r>
          </w:p>
          <w:p w:rsidR="00FD1C1A" w:rsidRPr="004B6E6D" w:rsidRDefault="00FD1C1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4B6E6D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Comprendere che le reazioni redox spontanee possono generare un flusso di elettroni e quindi l’importanza delle reazioni redox nella produzione di energia elettrica.</w:t>
            </w:r>
          </w:p>
          <w:p w:rsidR="00FD1C1A" w:rsidRPr="004B6E6D" w:rsidRDefault="00FD1C1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4B6E6D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Utilizzare la scala dei potenziali standard per stabilire la spontaneità di un processo redox, quale specie si ossida e quale si riduce.</w:t>
            </w:r>
          </w:p>
          <w:p w:rsidR="00FD1C1A" w:rsidRPr="001C78E0" w:rsidRDefault="00FD1C1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1C78E0">
              <w:rPr>
                <w:rFonts w:ascii="Times New Roman" w:hAnsi="Times New Roman" w:cs="Times New Roman"/>
                <w:smallCaps/>
                <w:sz w:val="18"/>
                <w:szCs w:val="18"/>
              </w:rPr>
              <w:t>Collegare la posizione di una specie chimica nella tabella dei potenziali standard alla sua capacità riducente/ossidante.</w:t>
            </w:r>
          </w:p>
          <w:p w:rsidR="00FD1C1A" w:rsidRPr="001C78E0" w:rsidRDefault="00FD1C1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1C78E0">
              <w:rPr>
                <w:rFonts w:ascii="Times New Roman" w:hAnsi="Times New Roman" w:cs="Times New Roman"/>
                <w:smallCaps/>
                <w:sz w:val="18"/>
                <w:szCs w:val="18"/>
              </w:rPr>
              <w:t xml:space="preserve">Conoscere il funzionamento della pila </w:t>
            </w:r>
            <w:proofErr w:type="spellStart"/>
            <w:r w:rsidRPr="001C78E0">
              <w:rPr>
                <w:rFonts w:ascii="Times New Roman" w:hAnsi="Times New Roman" w:cs="Times New Roman"/>
                <w:smallCaps/>
                <w:sz w:val="18"/>
                <w:szCs w:val="18"/>
              </w:rPr>
              <w:t>Daniell</w:t>
            </w:r>
            <w:proofErr w:type="spellEnd"/>
            <w:r w:rsidRPr="001C78E0">
              <w:rPr>
                <w:rFonts w:ascii="Times New Roman" w:hAnsi="Times New Roman" w:cs="Times New Roman"/>
                <w:smallCaps/>
                <w:sz w:val="18"/>
                <w:szCs w:val="18"/>
              </w:rPr>
              <w:t>.</w:t>
            </w:r>
          </w:p>
          <w:p w:rsidR="00FD1C1A" w:rsidRPr="001C78E0" w:rsidRDefault="00FD1C1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1C78E0">
              <w:rPr>
                <w:rFonts w:ascii="Times New Roman" w:hAnsi="Times New Roman" w:cs="Times New Roman"/>
                <w:smallCaps/>
                <w:sz w:val="18"/>
                <w:szCs w:val="18"/>
              </w:rPr>
              <w:t>Stabilire confronti fra le celle galvaniche e le celle elettrolitiche.</w:t>
            </w:r>
          </w:p>
          <w:p w:rsidR="00FD1C1A" w:rsidRPr="001C78E0" w:rsidRDefault="00FD1C1A" w:rsidP="001C78E0">
            <w:pPr>
              <w:pStyle w:val="Paragrafoelenco"/>
              <w:numPr>
                <w:ilvl w:val="0"/>
                <w:numId w:val="6"/>
              </w:numPr>
              <w:spacing w:before="60"/>
              <w:ind w:left="210" w:hanging="210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1C78E0">
              <w:rPr>
                <w:rFonts w:ascii="Times New Roman" w:hAnsi="Times New Roman" w:cs="Times New Roman"/>
                <w:smallCaps/>
                <w:sz w:val="18"/>
                <w:szCs w:val="18"/>
              </w:rPr>
              <w:t>Prevedere i risultati di una elettrolisi e calcolare la quantità delle sostanze prodotte.</w:t>
            </w:r>
          </w:p>
          <w:p w:rsidR="00FD1C1A" w:rsidRPr="001C78E0" w:rsidRDefault="00FD1C1A" w:rsidP="001C78E0">
            <w:pPr>
              <w:spacing w:before="60"/>
              <w:ind w:left="210" w:hanging="21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</w:p>
        </w:tc>
      </w:tr>
    </w:tbl>
    <w:p w:rsidR="00BD41A8" w:rsidRDefault="00BD41A8" w:rsidP="00FD1C1A">
      <w:pPr>
        <w:ind w:firstLine="708"/>
        <w:jc w:val="both"/>
        <w:rPr>
          <w:rFonts w:ascii="Book Antiqua" w:hAnsi="Book Antiqua"/>
          <w:sz w:val="22"/>
        </w:rPr>
      </w:pPr>
    </w:p>
    <w:p w:rsidR="00BD41A8" w:rsidRDefault="00BD41A8" w:rsidP="00FD1C1A">
      <w:pPr>
        <w:ind w:firstLine="708"/>
        <w:jc w:val="both"/>
        <w:rPr>
          <w:rFonts w:ascii="Book Antiqua" w:hAnsi="Book Antiqua"/>
          <w:sz w:val="22"/>
        </w:rPr>
      </w:pPr>
    </w:p>
    <w:p w:rsidR="00BD41A8" w:rsidRDefault="00BD41A8" w:rsidP="00FD1C1A">
      <w:pPr>
        <w:ind w:firstLine="708"/>
        <w:jc w:val="both"/>
        <w:rPr>
          <w:rFonts w:ascii="Book Antiqua" w:hAnsi="Book Antiqua"/>
          <w:sz w:val="22"/>
        </w:rPr>
      </w:pPr>
    </w:p>
    <w:p w:rsidR="00BD41A8" w:rsidRDefault="00BD41A8" w:rsidP="00FD1C1A">
      <w:pPr>
        <w:ind w:firstLine="708"/>
        <w:jc w:val="both"/>
        <w:rPr>
          <w:rFonts w:ascii="Book Antiqua" w:hAnsi="Book Antiqua"/>
          <w:sz w:val="22"/>
        </w:rPr>
      </w:pPr>
    </w:p>
    <w:p w:rsidR="00BD41A8" w:rsidRDefault="00BD41A8" w:rsidP="00FD1C1A">
      <w:pPr>
        <w:ind w:firstLine="708"/>
        <w:jc w:val="both"/>
        <w:rPr>
          <w:rFonts w:ascii="Book Antiqua" w:hAnsi="Book Antiqua"/>
          <w:sz w:val="22"/>
        </w:rPr>
      </w:pPr>
    </w:p>
    <w:p w:rsidR="00BD41A8" w:rsidRDefault="00BD41A8" w:rsidP="00FD1C1A">
      <w:pPr>
        <w:ind w:firstLine="708"/>
        <w:jc w:val="both"/>
        <w:rPr>
          <w:rFonts w:ascii="Book Antiqua" w:hAnsi="Book Antiqua"/>
          <w:sz w:val="22"/>
        </w:rPr>
      </w:pPr>
    </w:p>
    <w:p w:rsidR="00BD41A8" w:rsidRDefault="00BD41A8" w:rsidP="00FD1C1A">
      <w:pPr>
        <w:ind w:firstLine="708"/>
        <w:jc w:val="both"/>
        <w:rPr>
          <w:rFonts w:ascii="Book Antiqua" w:hAnsi="Book Antiqua"/>
          <w:sz w:val="22"/>
        </w:rPr>
      </w:pPr>
    </w:p>
    <w:p w:rsidR="00BD41A8" w:rsidRDefault="00BD41A8" w:rsidP="00FD1C1A">
      <w:pPr>
        <w:ind w:firstLine="708"/>
        <w:jc w:val="both"/>
        <w:rPr>
          <w:rFonts w:ascii="Book Antiqua" w:hAnsi="Book Antiqua"/>
          <w:sz w:val="22"/>
        </w:rPr>
      </w:pPr>
    </w:p>
    <w:p w:rsidR="00BD41A8" w:rsidRDefault="00BD41A8" w:rsidP="00FD1C1A">
      <w:pPr>
        <w:ind w:firstLine="708"/>
        <w:jc w:val="both"/>
        <w:rPr>
          <w:rFonts w:ascii="Book Antiqua" w:hAnsi="Book Antiqua"/>
          <w:sz w:val="22"/>
        </w:rPr>
      </w:pPr>
    </w:p>
    <w:p w:rsidR="00FD1C1A" w:rsidRPr="00A36D36" w:rsidRDefault="00FD1C1A" w:rsidP="00FD1C1A">
      <w:pPr>
        <w:ind w:firstLine="708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br w:type="textWrapping" w:clear="all"/>
      </w:r>
    </w:p>
    <w:tbl>
      <w:tblPr>
        <w:tblW w:w="5000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7"/>
        <w:gridCol w:w="4016"/>
        <w:gridCol w:w="4141"/>
      </w:tblGrid>
      <w:tr w:rsidR="002D338A" w:rsidRPr="00A36D36" w:rsidTr="00BD41A8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</w:tcPr>
          <w:p w:rsidR="002D338A" w:rsidRPr="00CC7E6C" w:rsidRDefault="002D338A" w:rsidP="002D338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</w:rPr>
            </w:pPr>
            <w:r w:rsidRPr="00CC7E6C">
              <w:rPr>
                <w:rFonts w:ascii="Times New Roman" w:hAnsi="Times New Roman" w:cs="Times New Roman"/>
                <w:b/>
                <w:bCs/>
                <w:smallCaps/>
                <w:sz w:val="28"/>
                <w:szCs w:val="28"/>
              </w:rPr>
              <w:t>Biologia</w:t>
            </w:r>
          </w:p>
        </w:tc>
      </w:tr>
      <w:tr w:rsidR="002D338A" w:rsidRPr="00A36D36" w:rsidTr="001C3659">
        <w:trPr>
          <w:trHeight w:val="763"/>
        </w:trPr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CCFF"/>
          </w:tcPr>
          <w:p w:rsidR="002D338A" w:rsidRPr="00CC7E6C" w:rsidRDefault="002D338A" w:rsidP="002D338A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mallCaps/>
                <w:sz w:val="22"/>
                <w:szCs w:val="22"/>
              </w:rPr>
            </w:pPr>
            <w:r w:rsidRPr="00CC7E6C"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  <w:t>Modulo</w:t>
            </w:r>
          </w:p>
        </w:tc>
        <w:tc>
          <w:tcPr>
            <w:tcW w:w="19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CCFF"/>
          </w:tcPr>
          <w:p w:rsidR="002D338A" w:rsidRPr="00CC7E6C" w:rsidRDefault="002D338A" w:rsidP="002D338A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mallCaps/>
                <w:sz w:val="22"/>
                <w:szCs w:val="22"/>
              </w:rPr>
            </w:pPr>
            <w:r w:rsidRPr="00CC7E6C"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  <w:t>Contenuti</w:t>
            </w:r>
          </w:p>
        </w:tc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CCFF"/>
          </w:tcPr>
          <w:p w:rsidR="002D338A" w:rsidRPr="00CC7E6C" w:rsidRDefault="002D338A" w:rsidP="002D338A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CC7E6C"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  <w:t>Obiettivi didattici (abilità, competenze)</w:t>
            </w:r>
          </w:p>
        </w:tc>
      </w:tr>
      <w:tr w:rsidR="001A2319" w:rsidRPr="00127EEE" w:rsidTr="001C3659">
        <w:trPr>
          <w:trHeight w:val="985"/>
        </w:trPr>
        <w:tc>
          <w:tcPr>
            <w:tcW w:w="10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2319" w:rsidRPr="00CC7E6C" w:rsidRDefault="00CC7E6C" w:rsidP="001A2319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</w:pPr>
            <w:r w:rsidRPr="00CC7E6C"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  <w:t>Modulo 6</w:t>
            </w:r>
          </w:p>
          <w:p w:rsidR="001A2319" w:rsidRPr="00CC7E6C" w:rsidRDefault="001A2319" w:rsidP="001A2319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18"/>
                <w:szCs w:val="18"/>
              </w:rPr>
            </w:pPr>
            <w:r w:rsidRPr="00CC7E6C"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  <w:t>L’organizzazzione del corpo umano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5E6A" w:rsidRPr="00CC7E6C" w:rsidRDefault="00EA5E6A" w:rsidP="00CC7E6C">
            <w:pPr>
              <w:pStyle w:val="Modulo01-TabellaTesto"/>
              <w:numPr>
                <w:ilvl w:val="0"/>
                <w:numId w:val="7"/>
              </w:numPr>
              <w:tabs>
                <w:tab w:val="clear" w:pos="283"/>
              </w:tabs>
              <w:spacing w:before="60" w:line="240" w:lineRule="auto"/>
              <w:ind w:left="197" w:hanging="197"/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</w:rPr>
            </w:pPr>
            <w:r w:rsidRPr="00CC7E6C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</w:rPr>
              <w:t>Le cavità toracica e addominopelvica.</w:t>
            </w:r>
          </w:p>
          <w:p w:rsidR="00EA5E6A" w:rsidRPr="00CC7E6C" w:rsidRDefault="00EA5E6A" w:rsidP="00CC7E6C">
            <w:pPr>
              <w:pStyle w:val="Modulo01-TabellaTesto"/>
              <w:numPr>
                <w:ilvl w:val="0"/>
                <w:numId w:val="7"/>
              </w:numPr>
              <w:tabs>
                <w:tab w:val="clear" w:pos="283"/>
              </w:tabs>
              <w:spacing w:before="60" w:line="240" w:lineRule="auto"/>
              <w:ind w:left="197" w:hanging="197"/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</w:pPr>
            <w:r w:rsidRPr="00CC7E6C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  <w:t xml:space="preserve">Organizzazione strutturale gerarchica: cellula, tessuto, organo, sistema, organismo. </w:t>
            </w:r>
          </w:p>
          <w:p w:rsidR="00EA5E6A" w:rsidRPr="00CC7E6C" w:rsidRDefault="00EA5E6A" w:rsidP="00CC7E6C">
            <w:pPr>
              <w:pStyle w:val="Modulo01-TabellaTesto"/>
              <w:numPr>
                <w:ilvl w:val="0"/>
                <w:numId w:val="7"/>
              </w:numPr>
              <w:tabs>
                <w:tab w:val="clear" w:pos="283"/>
              </w:tabs>
              <w:spacing w:before="60" w:line="240" w:lineRule="auto"/>
              <w:ind w:left="197" w:hanging="197"/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</w:pPr>
            <w:r w:rsidRPr="00CC7E6C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  <w:t>Le cellule staminali.</w:t>
            </w:r>
          </w:p>
          <w:p w:rsidR="00EA5E6A" w:rsidRPr="00CC7E6C" w:rsidRDefault="00EA5E6A" w:rsidP="00CC7E6C">
            <w:pPr>
              <w:pStyle w:val="Modulo01-TabellaTesto"/>
              <w:numPr>
                <w:ilvl w:val="0"/>
                <w:numId w:val="7"/>
              </w:numPr>
              <w:tabs>
                <w:tab w:val="clear" w:pos="283"/>
              </w:tabs>
              <w:spacing w:before="60" w:line="240" w:lineRule="auto"/>
              <w:ind w:left="197" w:hanging="197"/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</w:pPr>
            <w:r w:rsidRPr="00CC7E6C">
              <w:rPr>
                <w:rFonts w:ascii="Times New Roman" w:hAnsi="Times New Roman" w:cs="Times New Roman"/>
                <w:smallCaps/>
                <w:color w:val="auto"/>
                <w:spacing w:val="-2"/>
                <w:sz w:val="18"/>
                <w:szCs w:val="18"/>
                <w:u w:val="single"/>
              </w:rPr>
              <w:t>I sistemi del corpo umano e le rispettive funzioni.</w:t>
            </w:r>
          </w:p>
          <w:p w:rsidR="001A2319" w:rsidRPr="00CC7E6C" w:rsidRDefault="00EA5E6A" w:rsidP="00CC7E6C">
            <w:pPr>
              <w:pStyle w:val="Modulo01-TabellaTesto"/>
              <w:numPr>
                <w:ilvl w:val="0"/>
                <w:numId w:val="7"/>
              </w:numPr>
              <w:tabs>
                <w:tab w:val="clear" w:pos="283"/>
              </w:tabs>
              <w:spacing w:before="60" w:line="240" w:lineRule="auto"/>
              <w:ind w:left="197" w:hanging="197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CC7E6C">
              <w:rPr>
                <w:rFonts w:ascii="Times New Roman" w:hAnsi="Times New Roman" w:cs="Times New Roman"/>
                <w:smallCaps/>
                <w:color w:val="auto"/>
                <w:spacing w:val="-2"/>
                <w:sz w:val="18"/>
                <w:szCs w:val="18"/>
                <w:u w:val="single"/>
              </w:rPr>
              <w:t xml:space="preserve">I diversi tipi di tessuto del corpo umano: </w:t>
            </w:r>
            <w:r w:rsidRPr="00CC7E6C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  <w:t>tessuto epiteliale e le ghiandole esocrine ed endocrine; tipologie di tessuto connettivo e loro funzioni; t</w:t>
            </w:r>
            <w:r w:rsidRPr="00CC7E6C">
              <w:rPr>
                <w:rFonts w:ascii="Times New Roman" w:hAnsi="Times New Roman" w:cs="Times New Roman"/>
                <w:smallCaps/>
                <w:color w:val="auto"/>
                <w:spacing w:val="-2"/>
                <w:sz w:val="18"/>
                <w:szCs w:val="18"/>
                <w:u w:val="single"/>
              </w:rPr>
              <w:t>essuto muscolare striato, cardiaco e liscio; n</w:t>
            </w:r>
            <w:r w:rsidRPr="00CC7E6C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  <w:t>euroni e tessuto nervoso.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2319" w:rsidRPr="00CC7E6C" w:rsidRDefault="00EA5E6A" w:rsidP="00CC7E6C">
            <w:pPr>
              <w:pStyle w:val="Modulo01-TabellaRientro1"/>
              <w:numPr>
                <w:ilvl w:val="0"/>
                <w:numId w:val="7"/>
              </w:numPr>
              <w:spacing w:before="60" w:line="240" w:lineRule="auto"/>
              <w:ind w:left="197" w:hanging="197"/>
              <w:rPr>
                <w:rFonts w:ascii="Times New Roman" w:hAnsi="Times New Roman" w:cs="Times New Roman"/>
                <w:smallCaps/>
                <w:color w:val="auto"/>
                <w:spacing w:val="-3"/>
                <w:sz w:val="18"/>
                <w:szCs w:val="18"/>
              </w:rPr>
            </w:pPr>
            <w:r w:rsidRPr="00CC7E6C">
              <w:rPr>
                <w:rFonts w:ascii="Times New Roman" w:hAnsi="Times New Roman" w:cs="Times New Roman"/>
                <w:smallCaps/>
                <w:color w:val="auto"/>
                <w:spacing w:val="-3"/>
                <w:sz w:val="18"/>
                <w:szCs w:val="18"/>
              </w:rPr>
              <w:t>Comprendere la complessità del corpo umano e la sua organizzazione.</w:t>
            </w:r>
          </w:p>
          <w:p w:rsidR="00EA5E6A" w:rsidRPr="00CC7E6C" w:rsidRDefault="00EA5E6A" w:rsidP="00CC7E6C">
            <w:pPr>
              <w:pStyle w:val="Modulo01-TabellaRientro1"/>
              <w:numPr>
                <w:ilvl w:val="0"/>
                <w:numId w:val="7"/>
              </w:numPr>
              <w:spacing w:before="60" w:line="240" w:lineRule="auto"/>
              <w:ind w:left="197" w:hanging="197"/>
              <w:rPr>
                <w:rFonts w:ascii="Times New Roman" w:hAnsi="Times New Roman" w:cs="Times New Roman"/>
                <w:smallCaps/>
                <w:color w:val="auto"/>
                <w:spacing w:val="-3"/>
                <w:sz w:val="18"/>
                <w:szCs w:val="18"/>
              </w:rPr>
            </w:pPr>
            <w:r w:rsidRPr="00CC7E6C">
              <w:rPr>
                <w:rFonts w:ascii="Times New Roman" w:hAnsi="Times New Roman" w:cs="Times New Roman"/>
                <w:smallCaps/>
                <w:color w:val="auto"/>
                <w:spacing w:val="-3"/>
                <w:sz w:val="18"/>
                <w:szCs w:val="18"/>
              </w:rPr>
              <w:t>Conoscere le caratteristiche dei diversi tipi di cellule staminali.</w:t>
            </w:r>
          </w:p>
          <w:p w:rsidR="00EA5E6A" w:rsidRDefault="00EA5E6A" w:rsidP="00CC7E6C">
            <w:pPr>
              <w:pStyle w:val="Modulo01-TabellaRientro1"/>
              <w:numPr>
                <w:ilvl w:val="0"/>
                <w:numId w:val="7"/>
              </w:numPr>
              <w:spacing w:before="60" w:line="240" w:lineRule="auto"/>
              <w:ind w:left="197" w:hanging="197"/>
              <w:rPr>
                <w:rFonts w:ascii="Times New Roman" w:hAnsi="Times New Roman" w:cs="Times New Roman"/>
                <w:smallCaps/>
                <w:color w:val="auto"/>
                <w:spacing w:val="-3"/>
                <w:sz w:val="18"/>
                <w:szCs w:val="18"/>
                <w:u w:val="single"/>
              </w:rPr>
            </w:pPr>
            <w:r w:rsidRPr="00CC7E6C">
              <w:rPr>
                <w:rFonts w:ascii="Times New Roman" w:hAnsi="Times New Roman" w:cs="Times New Roman"/>
                <w:smallCaps/>
                <w:color w:val="auto"/>
                <w:spacing w:val="-3"/>
                <w:sz w:val="18"/>
                <w:szCs w:val="18"/>
                <w:u w:val="single"/>
              </w:rPr>
              <w:t xml:space="preserve">Conoscere i diversi tipi di tessuto del corpo umano e saperne descrivere la struttura e la funzione. </w:t>
            </w:r>
          </w:p>
          <w:p w:rsidR="00CC7E6C" w:rsidRPr="00FB152E" w:rsidRDefault="00CC7E6C" w:rsidP="00CC7E6C">
            <w:pPr>
              <w:pStyle w:val="Modulo01-TabellaRientro1"/>
              <w:numPr>
                <w:ilvl w:val="0"/>
                <w:numId w:val="9"/>
              </w:numPr>
              <w:tabs>
                <w:tab w:val="clear" w:pos="170"/>
              </w:tabs>
              <w:spacing w:before="60" w:line="240" w:lineRule="auto"/>
              <w:ind w:left="211" w:hanging="200"/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</w:pPr>
            <w:r w:rsidRPr="00FB152E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  <w:u w:val="single"/>
              </w:rPr>
              <w:t>Descrivere e distinguere i tre tipi di tessuto muscolare</w:t>
            </w:r>
          </w:p>
          <w:p w:rsidR="00CC7E6C" w:rsidRPr="00FB152E" w:rsidRDefault="00CC7E6C" w:rsidP="00CC7E6C">
            <w:pPr>
              <w:pStyle w:val="Modulo01-TabellaRientro1"/>
              <w:numPr>
                <w:ilvl w:val="0"/>
                <w:numId w:val="9"/>
              </w:numPr>
              <w:tabs>
                <w:tab w:val="clear" w:pos="170"/>
              </w:tabs>
              <w:spacing w:before="60" w:line="240" w:lineRule="auto"/>
              <w:ind w:left="211" w:hanging="200"/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</w:rPr>
            </w:pPr>
            <w:r w:rsidRPr="00FB152E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</w:rPr>
              <w:t>Classificare i tessuti connettivi in base alla loro funzione e alla composizione della matrice</w:t>
            </w:r>
          </w:p>
          <w:p w:rsidR="00CC7E6C" w:rsidRPr="00FB152E" w:rsidRDefault="00CC7E6C" w:rsidP="00CC7E6C">
            <w:pPr>
              <w:pStyle w:val="Modulo01-TabellaRientro1"/>
              <w:numPr>
                <w:ilvl w:val="0"/>
                <w:numId w:val="9"/>
              </w:numPr>
              <w:tabs>
                <w:tab w:val="clear" w:pos="170"/>
              </w:tabs>
              <w:spacing w:before="60" w:line="240" w:lineRule="auto"/>
              <w:ind w:left="211" w:hanging="200"/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</w:rPr>
            </w:pPr>
            <w:r w:rsidRPr="00FB152E">
              <w:rPr>
                <w:rFonts w:ascii="Times New Roman" w:hAnsi="Times New Roman" w:cs="Times New Roman"/>
                <w:smallCaps/>
                <w:color w:val="auto"/>
                <w:sz w:val="18"/>
                <w:szCs w:val="18"/>
              </w:rPr>
              <w:t>Descrivere il tessuto nervoso distinguendo i neuroni dalle cellule gliali</w:t>
            </w:r>
          </w:p>
          <w:p w:rsidR="00EA5E6A" w:rsidRPr="00CC7E6C" w:rsidRDefault="00EA5E6A" w:rsidP="00CC7E6C">
            <w:pPr>
              <w:pStyle w:val="Modulo01-TabellaRientro1"/>
              <w:numPr>
                <w:ilvl w:val="0"/>
                <w:numId w:val="0"/>
              </w:numPr>
              <w:spacing w:before="60" w:line="240" w:lineRule="auto"/>
              <w:ind w:left="197" w:hanging="197"/>
              <w:rPr>
                <w:rFonts w:ascii="Times New Roman" w:hAnsi="Times New Roman" w:cs="Times New Roman"/>
                <w:smallCaps/>
                <w:color w:val="auto"/>
                <w:spacing w:val="-3"/>
                <w:sz w:val="18"/>
                <w:szCs w:val="18"/>
              </w:rPr>
            </w:pPr>
          </w:p>
          <w:p w:rsidR="00EA5E6A" w:rsidRPr="00CC7E6C" w:rsidRDefault="00EA5E6A" w:rsidP="00CC7E6C">
            <w:pPr>
              <w:pStyle w:val="Modulo01-TabellaRientro1"/>
              <w:numPr>
                <w:ilvl w:val="0"/>
                <w:numId w:val="0"/>
              </w:numPr>
              <w:spacing w:before="60" w:line="240" w:lineRule="auto"/>
              <w:ind w:left="197" w:hanging="197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</w:p>
        </w:tc>
      </w:tr>
      <w:tr w:rsidR="00FD1C1A" w:rsidRPr="00127EEE" w:rsidTr="001C3659">
        <w:trPr>
          <w:trHeight w:val="985"/>
        </w:trPr>
        <w:tc>
          <w:tcPr>
            <w:tcW w:w="10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338A" w:rsidRPr="00CC7E6C" w:rsidRDefault="002D338A" w:rsidP="002D338A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</w:pPr>
            <w:r w:rsidRPr="00CC7E6C"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  <w:t xml:space="preserve">Modulo </w:t>
            </w:r>
            <w:r w:rsidR="001A2319" w:rsidRPr="00CC7E6C"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  <w:t>7</w:t>
            </w:r>
          </w:p>
          <w:p w:rsidR="00FD1C1A" w:rsidRPr="00CC7E6C" w:rsidRDefault="00FD1C1A" w:rsidP="002D338A">
            <w:pPr>
              <w:jc w:val="center"/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  <w:r w:rsidRPr="00CC7E6C"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  <w:t>Il sistema cardiovascolare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1C1A" w:rsidRPr="00CC7E6C" w:rsidRDefault="00FD1C1A" w:rsidP="00017040">
            <w:pPr>
              <w:pStyle w:val="Paragrafoelenco"/>
              <w:numPr>
                <w:ilvl w:val="0"/>
                <w:numId w:val="7"/>
              </w:numPr>
              <w:spacing w:before="60"/>
              <w:ind w:left="198" w:hanging="198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CC7E6C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Il sangue: funzioni, composizione, coagulazione, gruppi sanguigni.</w:t>
            </w:r>
          </w:p>
          <w:p w:rsidR="00FD1C1A" w:rsidRPr="00CC7E6C" w:rsidRDefault="00FD1C1A" w:rsidP="00017040">
            <w:pPr>
              <w:pStyle w:val="Paragrafoelenco"/>
              <w:numPr>
                <w:ilvl w:val="0"/>
                <w:numId w:val="7"/>
              </w:numPr>
              <w:spacing w:before="60"/>
              <w:ind w:left="198" w:hanging="198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CC7E6C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L’anatomia del cuore e la regolazione del battito cardiaco.</w:t>
            </w:r>
          </w:p>
          <w:p w:rsidR="00FD1C1A" w:rsidRPr="00CC7E6C" w:rsidRDefault="00FD1C1A" w:rsidP="00017040">
            <w:pPr>
              <w:pStyle w:val="Paragrafoelenco"/>
              <w:numPr>
                <w:ilvl w:val="0"/>
                <w:numId w:val="7"/>
              </w:numPr>
              <w:spacing w:before="60"/>
              <w:ind w:left="198" w:hanging="198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CC7E6C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I vasi sanguigni, la diffusione a livello capillare, la pressione sanguigna.</w:t>
            </w:r>
          </w:p>
          <w:p w:rsidR="00FD1C1A" w:rsidRPr="00CC7E6C" w:rsidRDefault="00FD1C1A" w:rsidP="00017040">
            <w:pPr>
              <w:pStyle w:val="Paragrafoelenco"/>
              <w:numPr>
                <w:ilvl w:val="0"/>
                <w:numId w:val="7"/>
              </w:numPr>
              <w:spacing w:before="60"/>
              <w:ind w:left="198" w:hanging="198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CC7E6C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La circolazione sistemica e quella polmonare.</w:t>
            </w:r>
          </w:p>
          <w:p w:rsidR="00FD1C1A" w:rsidRPr="00CC7E6C" w:rsidRDefault="00FD1C1A" w:rsidP="00017040">
            <w:pPr>
              <w:pStyle w:val="Paragrafoelenco"/>
              <w:numPr>
                <w:ilvl w:val="0"/>
                <w:numId w:val="7"/>
              </w:numPr>
              <w:spacing w:before="60"/>
              <w:ind w:left="198" w:hanging="198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CC7E6C">
              <w:rPr>
                <w:rFonts w:ascii="Times New Roman" w:hAnsi="Times New Roman" w:cs="Times New Roman"/>
                <w:smallCaps/>
                <w:sz w:val="18"/>
                <w:szCs w:val="18"/>
              </w:rPr>
              <w:t>Le principali patologie cardiovascolari.</w:t>
            </w:r>
          </w:p>
          <w:p w:rsidR="00FD1C1A" w:rsidRPr="00CC7E6C" w:rsidRDefault="00FD1C1A" w:rsidP="00017040">
            <w:pPr>
              <w:spacing w:before="60"/>
              <w:ind w:left="198" w:hanging="198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1C1A" w:rsidRPr="00CC7E6C" w:rsidRDefault="00FD1C1A" w:rsidP="00CC7E6C">
            <w:pPr>
              <w:pStyle w:val="Modulo01-TabellaRientro1"/>
              <w:numPr>
                <w:ilvl w:val="0"/>
                <w:numId w:val="7"/>
              </w:numPr>
              <w:spacing w:before="60" w:line="240" w:lineRule="auto"/>
              <w:ind w:left="197" w:hanging="197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CC7E6C">
              <w:rPr>
                <w:rFonts w:ascii="Times New Roman" w:hAnsi="Times New Roman" w:cs="Times New Roman"/>
                <w:smallCaps/>
                <w:sz w:val="18"/>
                <w:szCs w:val="18"/>
              </w:rPr>
              <w:t>Descrivere i diversi compiti del sangue e dei vasi sanguigni.</w:t>
            </w:r>
          </w:p>
          <w:p w:rsidR="00FD1C1A" w:rsidRPr="00CC7E6C" w:rsidRDefault="00FD1C1A" w:rsidP="00CC7E6C">
            <w:pPr>
              <w:pStyle w:val="Modulo01-TabellaRientro1"/>
              <w:numPr>
                <w:ilvl w:val="0"/>
                <w:numId w:val="7"/>
              </w:numPr>
              <w:spacing w:before="60" w:line="240" w:lineRule="auto"/>
              <w:ind w:left="197" w:hanging="197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CC7E6C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Elencare gli elementi figurati del sangue, la composizione del plasma.</w:t>
            </w:r>
          </w:p>
          <w:p w:rsidR="00FD1C1A" w:rsidRPr="00CC7E6C" w:rsidRDefault="00FD1C1A" w:rsidP="00CC7E6C">
            <w:pPr>
              <w:pStyle w:val="Modulo01-TabellaRientro1"/>
              <w:numPr>
                <w:ilvl w:val="0"/>
                <w:numId w:val="7"/>
              </w:numPr>
              <w:spacing w:before="60" w:line="240" w:lineRule="auto"/>
              <w:ind w:left="197" w:hanging="197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CC7E6C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Descrivere il processo di coagulazione.</w:t>
            </w:r>
          </w:p>
          <w:p w:rsidR="00FD1C1A" w:rsidRPr="00CC7E6C" w:rsidRDefault="00FD1C1A" w:rsidP="00CC7E6C">
            <w:pPr>
              <w:pStyle w:val="Modulo01-TabellaRientro1"/>
              <w:numPr>
                <w:ilvl w:val="0"/>
                <w:numId w:val="7"/>
              </w:numPr>
              <w:spacing w:before="60" w:line="240" w:lineRule="auto"/>
              <w:ind w:left="197" w:hanging="197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CC7E6C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Descrivere la struttura del cuore umano utilizzando la terminologia specifica.</w:t>
            </w:r>
          </w:p>
          <w:p w:rsidR="00FD1C1A" w:rsidRPr="00CC7E6C" w:rsidRDefault="00FD1C1A" w:rsidP="00CC7E6C">
            <w:pPr>
              <w:pStyle w:val="Modulo01-TabellaRientro1"/>
              <w:numPr>
                <w:ilvl w:val="0"/>
                <w:numId w:val="7"/>
              </w:numPr>
              <w:spacing w:before="60" w:line="240" w:lineRule="auto"/>
              <w:ind w:left="197" w:hanging="197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CC7E6C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Descrivere la circolazione cardiaca, evidenziando il ruolo delle valvole durante la diastole e la sistole.</w:t>
            </w:r>
          </w:p>
          <w:p w:rsidR="00FD1C1A" w:rsidRPr="00CC7E6C" w:rsidRDefault="00FD1C1A" w:rsidP="00CC7E6C">
            <w:pPr>
              <w:pStyle w:val="Modulo01-TabellaRientro1"/>
              <w:numPr>
                <w:ilvl w:val="0"/>
                <w:numId w:val="7"/>
              </w:numPr>
              <w:spacing w:before="60" w:line="240" w:lineRule="auto"/>
              <w:ind w:left="197" w:hanging="197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CC7E6C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Spiegare le modalità di propagazione dello stimolo di contrazione del cuore.</w:t>
            </w:r>
          </w:p>
          <w:p w:rsidR="00FD1C1A" w:rsidRPr="00CC7E6C" w:rsidRDefault="00FD1C1A" w:rsidP="00CC7E6C">
            <w:pPr>
              <w:pStyle w:val="Modulo01-TabellaRientro1"/>
              <w:numPr>
                <w:ilvl w:val="0"/>
                <w:numId w:val="7"/>
              </w:numPr>
              <w:spacing w:before="60" w:line="240" w:lineRule="auto"/>
              <w:ind w:left="197" w:hanging="197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CC7E6C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Descrivere la struttura e la funzione di arterie, vene e capillari, in relazione alle loro diverse funzioni.</w:t>
            </w:r>
          </w:p>
          <w:p w:rsidR="00FD1C1A" w:rsidRPr="00CC7E6C" w:rsidRDefault="00FD1C1A" w:rsidP="00CC7E6C">
            <w:pPr>
              <w:pStyle w:val="Modulo01-TabellaRientro1"/>
              <w:numPr>
                <w:ilvl w:val="0"/>
                <w:numId w:val="7"/>
              </w:numPr>
              <w:spacing w:before="60" w:line="240" w:lineRule="auto"/>
              <w:ind w:left="197" w:hanging="197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CC7E6C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Descrivere la rete capillare correlandola con gli scambi effettuati fra il sangue e le cellule.</w:t>
            </w:r>
          </w:p>
          <w:p w:rsidR="00FD1C1A" w:rsidRPr="00CC7E6C" w:rsidRDefault="00FD1C1A" w:rsidP="00CC7E6C">
            <w:pPr>
              <w:pStyle w:val="Modulo01-TabellaRientro1"/>
              <w:numPr>
                <w:ilvl w:val="0"/>
                <w:numId w:val="7"/>
              </w:numPr>
              <w:spacing w:before="60" w:line="240" w:lineRule="auto"/>
              <w:ind w:left="197" w:hanging="197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CC7E6C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Descrivere la circolazione doppia e completa</w:t>
            </w:r>
            <w:r w:rsidRPr="00CC7E6C">
              <w:rPr>
                <w:rFonts w:ascii="Times New Roman" w:hAnsi="Times New Roman" w:cs="Times New Roman"/>
                <w:smallCaps/>
                <w:sz w:val="18"/>
                <w:szCs w:val="18"/>
              </w:rPr>
              <w:t>.</w:t>
            </w:r>
          </w:p>
          <w:p w:rsidR="00FD1C1A" w:rsidRPr="00CC7E6C" w:rsidRDefault="00FD1C1A" w:rsidP="00CC7E6C">
            <w:pPr>
              <w:pStyle w:val="Modulo01-TabellaRientro1"/>
              <w:numPr>
                <w:ilvl w:val="0"/>
                <w:numId w:val="7"/>
              </w:numPr>
              <w:spacing w:before="60" w:line="240" w:lineRule="auto"/>
              <w:ind w:left="197" w:hanging="197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CC7E6C">
              <w:rPr>
                <w:rFonts w:ascii="Times New Roman" w:hAnsi="Times New Roman" w:cs="Times New Roman"/>
                <w:smallCaps/>
                <w:sz w:val="18"/>
                <w:szCs w:val="18"/>
              </w:rPr>
              <w:t>Spiegare le principali patologie cardiovascolari.</w:t>
            </w:r>
          </w:p>
          <w:p w:rsidR="00FD1C1A" w:rsidRPr="00CC7E6C" w:rsidRDefault="00FD1C1A" w:rsidP="00CC7E6C">
            <w:pPr>
              <w:pStyle w:val="Modulo01-TabellaRientro1"/>
              <w:numPr>
                <w:ilvl w:val="0"/>
                <w:numId w:val="0"/>
              </w:numPr>
              <w:spacing w:before="60" w:line="240" w:lineRule="auto"/>
              <w:ind w:left="197" w:hanging="197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</w:p>
        </w:tc>
      </w:tr>
      <w:tr w:rsidR="00FD1C1A" w:rsidRPr="00127EEE" w:rsidTr="001C3659">
        <w:trPr>
          <w:trHeight w:val="2117"/>
        </w:trPr>
        <w:tc>
          <w:tcPr>
            <w:tcW w:w="10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338A" w:rsidRPr="00CC7E6C" w:rsidRDefault="002D338A" w:rsidP="002D338A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</w:pPr>
            <w:r w:rsidRPr="00CC7E6C"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  <w:t xml:space="preserve">Modulo </w:t>
            </w:r>
            <w:r w:rsidR="00726DE8" w:rsidRPr="00CC7E6C"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  <w:t>8</w:t>
            </w:r>
          </w:p>
          <w:p w:rsidR="00FD1C1A" w:rsidRPr="00CC7E6C" w:rsidRDefault="00FD1C1A" w:rsidP="002D338A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</w:pPr>
            <w:r w:rsidRPr="00CC7E6C"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  <w:t>Il sistema respiratorio</w:t>
            </w:r>
          </w:p>
          <w:p w:rsidR="00FD1C1A" w:rsidRPr="00CC7E6C" w:rsidRDefault="00FD1C1A" w:rsidP="00FD1C1A">
            <w:pPr>
              <w:ind w:left="227" w:hanging="227"/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1C1A" w:rsidRPr="00CC7E6C" w:rsidRDefault="00FD1C1A" w:rsidP="00017040">
            <w:pPr>
              <w:pStyle w:val="Paragrafoelenco"/>
              <w:numPr>
                <w:ilvl w:val="0"/>
                <w:numId w:val="7"/>
              </w:numPr>
              <w:spacing w:before="60"/>
              <w:ind w:left="198" w:hanging="198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CC7E6C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Le funzioni del sistema respiratorio.</w:t>
            </w:r>
          </w:p>
          <w:p w:rsidR="00FD1C1A" w:rsidRPr="00CC7E6C" w:rsidRDefault="00FD1C1A" w:rsidP="00017040">
            <w:pPr>
              <w:pStyle w:val="Paragrafoelenco"/>
              <w:numPr>
                <w:ilvl w:val="0"/>
                <w:numId w:val="7"/>
              </w:numPr>
              <w:spacing w:before="60"/>
              <w:ind w:left="198" w:hanging="198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CC7E6C">
              <w:rPr>
                <w:rFonts w:ascii="Times New Roman" w:hAnsi="Times New Roman" w:cs="Times New Roman"/>
                <w:smallCaps/>
                <w:sz w:val="18"/>
                <w:szCs w:val="18"/>
              </w:rPr>
              <w:t>La pressione atmosferica e la diffusione.</w:t>
            </w:r>
          </w:p>
          <w:p w:rsidR="00FD1C1A" w:rsidRPr="00CC7E6C" w:rsidRDefault="00FD1C1A" w:rsidP="00017040">
            <w:pPr>
              <w:pStyle w:val="Paragrafoelenco"/>
              <w:numPr>
                <w:ilvl w:val="0"/>
                <w:numId w:val="7"/>
              </w:numPr>
              <w:spacing w:before="60"/>
              <w:ind w:left="198" w:hanging="198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CC7E6C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L’anatomia dell’apparato respiratorio</w:t>
            </w:r>
            <w:r w:rsidR="00EA5E6A" w:rsidRPr="00CC7E6C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: vie aeree superiori e inferiori</w:t>
            </w:r>
            <w:r w:rsidRPr="00CC7E6C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.</w:t>
            </w:r>
          </w:p>
          <w:p w:rsidR="00FD1C1A" w:rsidRPr="00CC7E6C" w:rsidRDefault="00FD1C1A" w:rsidP="00017040">
            <w:pPr>
              <w:pStyle w:val="Paragrafoelenco"/>
              <w:numPr>
                <w:ilvl w:val="0"/>
                <w:numId w:val="7"/>
              </w:numPr>
              <w:spacing w:before="60"/>
              <w:ind w:left="198" w:hanging="198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CC7E6C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La meccanica respiratoria</w:t>
            </w:r>
            <w:r w:rsidRPr="00CC7E6C">
              <w:rPr>
                <w:rFonts w:ascii="Times New Roman" w:hAnsi="Times New Roman" w:cs="Times New Roman"/>
                <w:smallCaps/>
                <w:sz w:val="18"/>
                <w:szCs w:val="18"/>
              </w:rPr>
              <w:t>.</w:t>
            </w:r>
          </w:p>
          <w:p w:rsidR="00FD1C1A" w:rsidRPr="00CC7E6C" w:rsidRDefault="00FD1C1A" w:rsidP="00017040">
            <w:pPr>
              <w:pStyle w:val="Paragrafoelenco"/>
              <w:numPr>
                <w:ilvl w:val="0"/>
                <w:numId w:val="7"/>
              </w:numPr>
              <w:spacing w:before="60"/>
              <w:ind w:left="198" w:hanging="198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CC7E6C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Il trasporto e lo scambio gassoso</w:t>
            </w:r>
            <w:r w:rsidRPr="00CC7E6C">
              <w:rPr>
                <w:rFonts w:ascii="Times New Roman" w:hAnsi="Times New Roman" w:cs="Times New Roman"/>
                <w:smallCaps/>
                <w:sz w:val="18"/>
                <w:szCs w:val="18"/>
              </w:rPr>
              <w:t>.</w:t>
            </w:r>
          </w:p>
          <w:p w:rsidR="00FD1C1A" w:rsidRPr="00CC7E6C" w:rsidRDefault="00FD1C1A" w:rsidP="00017040">
            <w:pPr>
              <w:pStyle w:val="Paragrafoelenco"/>
              <w:numPr>
                <w:ilvl w:val="0"/>
                <w:numId w:val="7"/>
              </w:numPr>
              <w:spacing w:before="60"/>
              <w:ind w:left="198" w:hanging="198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CC7E6C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Il controllo della respirazione</w:t>
            </w:r>
            <w:r w:rsidRPr="00CC7E6C">
              <w:rPr>
                <w:rFonts w:ascii="Times New Roman" w:hAnsi="Times New Roman" w:cs="Times New Roman"/>
                <w:smallCaps/>
                <w:sz w:val="18"/>
                <w:szCs w:val="18"/>
              </w:rPr>
              <w:t>.</w:t>
            </w:r>
          </w:p>
          <w:p w:rsidR="00FD1C1A" w:rsidRPr="00CC7E6C" w:rsidRDefault="00FD1C1A" w:rsidP="00017040">
            <w:pPr>
              <w:pStyle w:val="Paragrafoelenco"/>
              <w:numPr>
                <w:ilvl w:val="0"/>
                <w:numId w:val="7"/>
              </w:numPr>
              <w:spacing w:before="60"/>
              <w:ind w:left="198" w:hanging="198"/>
              <w:contextualSpacing w:val="0"/>
              <w:jc w:val="both"/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  <w:r w:rsidRPr="006D4103">
              <w:rPr>
                <w:rFonts w:ascii="Times New Roman" w:hAnsi="Times New Roman" w:cs="Times New Roman"/>
                <w:smallCaps/>
                <w:sz w:val="18"/>
                <w:szCs w:val="18"/>
              </w:rPr>
              <w:t>Le principali patologie dell’apparato respiratorio</w:t>
            </w:r>
            <w:r w:rsidRPr="00CC7E6C">
              <w:rPr>
                <w:rFonts w:ascii="Times New Roman" w:hAnsi="Times New Roman" w:cs="Times New Roman"/>
                <w:smallCaps/>
                <w:sz w:val="18"/>
                <w:szCs w:val="18"/>
              </w:rPr>
              <w:t>.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1C1A" w:rsidRPr="00CC7E6C" w:rsidRDefault="00FD1C1A" w:rsidP="00017040">
            <w:pPr>
              <w:pStyle w:val="Modulo01-TabellaRientro1"/>
              <w:numPr>
                <w:ilvl w:val="0"/>
                <w:numId w:val="7"/>
              </w:numPr>
              <w:spacing w:before="60" w:line="240" w:lineRule="auto"/>
              <w:ind w:left="198" w:hanging="198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CC7E6C">
              <w:rPr>
                <w:rFonts w:ascii="Times New Roman" w:hAnsi="Times New Roman" w:cs="Times New Roman"/>
                <w:smallCaps/>
                <w:sz w:val="18"/>
                <w:szCs w:val="18"/>
              </w:rPr>
              <w:t>Spiegare il significato di “metabolismo basale”.</w:t>
            </w:r>
          </w:p>
          <w:p w:rsidR="00FD1C1A" w:rsidRPr="00CC7E6C" w:rsidRDefault="00FD1C1A" w:rsidP="00017040">
            <w:pPr>
              <w:pStyle w:val="Modulo01-TabellaRientro1"/>
              <w:numPr>
                <w:ilvl w:val="0"/>
                <w:numId w:val="7"/>
              </w:numPr>
              <w:spacing w:before="60" w:line="240" w:lineRule="auto"/>
              <w:ind w:left="198" w:hanging="198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CC7E6C">
              <w:rPr>
                <w:rFonts w:ascii="Times New Roman" w:hAnsi="Times New Roman" w:cs="Times New Roman"/>
                <w:smallCaps/>
                <w:sz w:val="18"/>
                <w:szCs w:val="18"/>
              </w:rPr>
              <w:t>Spiegare come varia la pressione nella ventilazione polmonare.</w:t>
            </w:r>
          </w:p>
          <w:p w:rsidR="00FD1C1A" w:rsidRPr="006D4103" w:rsidRDefault="00FD1C1A" w:rsidP="00017040">
            <w:pPr>
              <w:pStyle w:val="Modulo01-TabellaRientro1"/>
              <w:numPr>
                <w:ilvl w:val="0"/>
                <w:numId w:val="7"/>
              </w:numPr>
              <w:spacing w:before="60" w:line="240" w:lineRule="auto"/>
              <w:ind w:left="198" w:hanging="198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6D4103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 xml:space="preserve">Descrivere le diverse parti del sistema respiratorio umano facendo riferimento alle specifiche funzioni. </w:t>
            </w:r>
          </w:p>
          <w:p w:rsidR="00FD1C1A" w:rsidRPr="006D4103" w:rsidRDefault="00FD1C1A" w:rsidP="00017040">
            <w:pPr>
              <w:pStyle w:val="Modulo01-TabellaRientro1"/>
              <w:numPr>
                <w:ilvl w:val="0"/>
                <w:numId w:val="7"/>
              </w:numPr>
              <w:spacing w:before="60" w:line="240" w:lineRule="auto"/>
              <w:ind w:left="198" w:hanging="198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6D4103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Spiegare gli scambi gassosi a livello polmonare e dei tessuti.</w:t>
            </w:r>
          </w:p>
          <w:p w:rsidR="00FD1C1A" w:rsidRPr="006D4103" w:rsidRDefault="00FD1C1A" w:rsidP="00017040">
            <w:pPr>
              <w:pStyle w:val="Modulo01-TabellaRientro1"/>
              <w:numPr>
                <w:ilvl w:val="0"/>
                <w:numId w:val="7"/>
              </w:numPr>
              <w:spacing w:before="60" w:line="240" w:lineRule="auto"/>
              <w:ind w:left="198" w:hanging="198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6D4103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Descrivere la struttura e la funzione dell’emoglobina.</w:t>
            </w:r>
          </w:p>
          <w:p w:rsidR="00FD1C1A" w:rsidRPr="006D4103" w:rsidRDefault="00FD1C1A" w:rsidP="00017040">
            <w:pPr>
              <w:pStyle w:val="Modulo01-TabellaRientro1"/>
              <w:numPr>
                <w:ilvl w:val="0"/>
                <w:numId w:val="7"/>
              </w:numPr>
              <w:spacing w:before="60" w:line="240" w:lineRule="auto"/>
              <w:ind w:left="198" w:hanging="198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6D4103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Spiegare come il sistema nervoso centrale controlli il normale alternarsi di inspirazioni ed espirazioni.</w:t>
            </w:r>
          </w:p>
          <w:p w:rsidR="00FD1C1A" w:rsidRPr="006D4103" w:rsidRDefault="00FD1C1A" w:rsidP="00017040">
            <w:pPr>
              <w:pStyle w:val="Modulo01-TabellaRientro1"/>
              <w:numPr>
                <w:ilvl w:val="0"/>
                <w:numId w:val="7"/>
              </w:numPr>
              <w:spacing w:before="60" w:line="240" w:lineRule="auto"/>
              <w:ind w:left="198" w:hanging="198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6D4103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lastRenderedPageBreak/>
              <w:t>Definire i punti di stretta connessione funzionale tra i sistemi cardiovascolare, respiratorio e nervoso per garantire il necessario apporto di ossigeno ai tessuti.</w:t>
            </w:r>
          </w:p>
          <w:p w:rsidR="00FD1C1A" w:rsidRPr="00CC7E6C" w:rsidRDefault="00FD1C1A" w:rsidP="00017040">
            <w:pPr>
              <w:pStyle w:val="Modulo01-TabellaRientro1"/>
              <w:numPr>
                <w:ilvl w:val="0"/>
                <w:numId w:val="7"/>
              </w:numPr>
              <w:spacing w:before="60" w:line="240" w:lineRule="auto"/>
              <w:ind w:left="198" w:hanging="198"/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  <w:r w:rsidRPr="00CC7E6C">
              <w:rPr>
                <w:rFonts w:ascii="Times New Roman" w:hAnsi="Times New Roman" w:cs="Times New Roman"/>
                <w:smallCaps/>
                <w:sz w:val="18"/>
                <w:szCs w:val="18"/>
              </w:rPr>
              <w:t>Spiegare l’effetto negativo del fumo da nicotina.</w:t>
            </w:r>
          </w:p>
        </w:tc>
      </w:tr>
      <w:tr w:rsidR="00FD1C1A" w:rsidRPr="00127EEE" w:rsidTr="001C3659">
        <w:trPr>
          <w:trHeight w:val="2899"/>
        </w:trPr>
        <w:tc>
          <w:tcPr>
            <w:tcW w:w="1084" w:type="pct"/>
            <w:tcBorders>
              <w:left w:val="single" w:sz="4" w:space="0" w:color="000000"/>
              <w:right w:val="single" w:sz="4" w:space="0" w:color="000000"/>
            </w:tcBorders>
          </w:tcPr>
          <w:p w:rsidR="00BD41A8" w:rsidRPr="00CC7E6C" w:rsidRDefault="002D338A" w:rsidP="002D338A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</w:pPr>
            <w:r w:rsidRPr="00CC7E6C"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  <w:lastRenderedPageBreak/>
              <w:t xml:space="preserve">Modulo </w:t>
            </w:r>
            <w:r w:rsidR="00726DE8" w:rsidRPr="00CC7E6C"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  <w:t>9</w:t>
            </w:r>
            <w:r w:rsidR="00FD1C1A" w:rsidRPr="00CC7E6C"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  <w:t xml:space="preserve"> </w:t>
            </w:r>
          </w:p>
          <w:p w:rsidR="00FD1C1A" w:rsidRPr="00CC7E6C" w:rsidRDefault="00FD1C1A" w:rsidP="002D338A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</w:pPr>
            <w:r w:rsidRPr="00CC7E6C"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  <w:t>L’apparato digerente</w:t>
            </w:r>
          </w:p>
          <w:p w:rsidR="00FD1C1A" w:rsidRPr="00CC7E6C" w:rsidRDefault="00FD1C1A" w:rsidP="00FD1C1A">
            <w:pPr>
              <w:ind w:left="227" w:hanging="227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</w:p>
        </w:tc>
        <w:tc>
          <w:tcPr>
            <w:tcW w:w="1928" w:type="pct"/>
            <w:tcBorders>
              <w:left w:val="single" w:sz="4" w:space="0" w:color="000000"/>
              <w:right w:val="single" w:sz="4" w:space="0" w:color="000000"/>
            </w:tcBorders>
          </w:tcPr>
          <w:p w:rsidR="00FD1C1A" w:rsidRPr="00CC7E6C" w:rsidRDefault="00FD1C1A" w:rsidP="00F21200">
            <w:pPr>
              <w:pStyle w:val="Paragrafoelenco"/>
              <w:numPr>
                <w:ilvl w:val="0"/>
                <w:numId w:val="7"/>
              </w:numPr>
              <w:spacing w:before="60"/>
              <w:ind w:left="198" w:hanging="198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CC7E6C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Le funzioni dell’apparato digerente.</w:t>
            </w:r>
          </w:p>
          <w:p w:rsidR="00FD1C1A" w:rsidRPr="00CC7E6C" w:rsidRDefault="00FD1C1A" w:rsidP="00F21200">
            <w:pPr>
              <w:pStyle w:val="Paragrafoelenco"/>
              <w:numPr>
                <w:ilvl w:val="0"/>
                <w:numId w:val="7"/>
              </w:numPr>
              <w:spacing w:before="60"/>
              <w:ind w:left="198" w:hanging="198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CC7E6C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L’anatomia dell’apparato digerente e le ghiandole annesse.</w:t>
            </w:r>
          </w:p>
          <w:p w:rsidR="00FD1C1A" w:rsidRPr="00CC7E6C" w:rsidRDefault="00FD1C1A" w:rsidP="00F21200">
            <w:pPr>
              <w:pStyle w:val="Paragrafoelenco"/>
              <w:numPr>
                <w:ilvl w:val="0"/>
                <w:numId w:val="7"/>
              </w:numPr>
              <w:spacing w:before="60"/>
              <w:ind w:left="198" w:hanging="198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CC7E6C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Digestione e assorbimento delle sostanze nutritive.</w:t>
            </w:r>
          </w:p>
          <w:p w:rsidR="00FD1C1A" w:rsidRPr="00F21200" w:rsidRDefault="00FD1C1A" w:rsidP="00F21200">
            <w:pPr>
              <w:pStyle w:val="Paragrafoelenco"/>
              <w:numPr>
                <w:ilvl w:val="0"/>
                <w:numId w:val="7"/>
              </w:numPr>
              <w:spacing w:before="60"/>
              <w:ind w:left="198" w:hanging="198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F21200">
              <w:rPr>
                <w:rFonts w:ascii="Times New Roman" w:hAnsi="Times New Roman" w:cs="Times New Roman"/>
                <w:smallCaps/>
                <w:sz w:val="18"/>
                <w:szCs w:val="18"/>
              </w:rPr>
              <w:t>Le principali patologie dell’apparato digerente.</w:t>
            </w:r>
          </w:p>
          <w:p w:rsidR="00FD1C1A" w:rsidRPr="00CC7E6C" w:rsidRDefault="00FD1C1A" w:rsidP="00F21200">
            <w:pPr>
              <w:pStyle w:val="Paragrafoelenco"/>
              <w:numPr>
                <w:ilvl w:val="0"/>
                <w:numId w:val="7"/>
              </w:numPr>
              <w:spacing w:before="60"/>
              <w:ind w:left="198" w:hanging="198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CC7E6C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I nutrienti essenziali per una dieta bilanciata: principi di una corretta alimentazione.</w:t>
            </w:r>
          </w:p>
          <w:p w:rsidR="00FD1C1A" w:rsidRPr="00F21200" w:rsidRDefault="00FD1C1A" w:rsidP="00F21200">
            <w:pPr>
              <w:pStyle w:val="Paragrafoelenco"/>
              <w:numPr>
                <w:ilvl w:val="0"/>
                <w:numId w:val="7"/>
              </w:numPr>
              <w:spacing w:before="60"/>
              <w:ind w:left="198" w:hanging="198"/>
              <w:contextualSpacing w:val="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F21200">
              <w:rPr>
                <w:rFonts w:ascii="Times New Roman" w:hAnsi="Times New Roman" w:cs="Times New Roman"/>
                <w:smallCaps/>
                <w:sz w:val="18"/>
                <w:szCs w:val="18"/>
              </w:rPr>
              <w:t xml:space="preserve">Intolleranze alimentari e disordini alimentari. 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1C1A" w:rsidRPr="00F21200" w:rsidRDefault="00FD1C1A" w:rsidP="00CC7E6C">
            <w:pPr>
              <w:pStyle w:val="Modulo01-TabellaRientro1"/>
              <w:numPr>
                <w:ilvl w:val="0"/>
                <w:numId w:val="7"/>
              </w:numPr>
              <w:spacing w:before="60" w:line="240" w:lineRule="auto"/>
              <w:ind w:left="197" w:hanging="197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F21200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Descrivere le tre fasi del processo digestivo.</w:t>
            </w:r>
          </w:p>
          <w:p w:rsidR="00FD1C1A" w:rsidRPr="00F21200" w:rsidRDefault="00FD1C1A" w:rsidP="00CC7E6C">
            <w:pPr>
              <w:pStyle w:val="Modulo01-TabellaRientro1"/>
              <w:numPr>
                <w:ilvl w:val="0"/>
                <w:numId w:val="7"/>
              </w:numPr>
              <w:spacing w:before="60" w:line="240" w:lineRule="auto"/>
              <w:ind w:left="197" w:hanging="197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F21200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Elencare le parti costitutive del tubo digerente.</w:t>
            </w:r>
          </w:p>
          <w:p w:rsidR="00FD1C1A" w:rsidRPr="00CC7E6C" w:rsidRDefault="00FD1C1A" w:rsidP="00CC7E6C">
            <w:pPr>
              <w:pStyle w:val="Modulo01-TabellaRientro1"/>
              <w:numPr>
                <w:ilvl w:val="0"/>
                <w:numId w:val="7"/>
              </w:numPr>
              <w:spacing w:before="60" w:line="240" w:lineRule="auto"/>
              <w:ind w:left="197" w:hanging="197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CC7E6C">
              <w:rPr>
                <w:rFonts w:ascii="Times New Roman" w:hAnsi="Times New Roman" w:cs="Times New Roman"/>
                <w:smallCaps/>
                <w:sz w:val="18"/>
                <w:szCs w:val="18"/>
              </w:rPr>
              <w:t>Descrivere struttura e funzione di mucosa, sottomucosa, tonaca muscolare e sierosa.</w:t>
            </w:r>
          </w:p>
          <w:p w:rsidR="00FD1C1A" w:rsidRPr="00F21200" w:rsidRDefault="00FD1C1A" w:rsidP="00CC7E6C">
            <w:pPr>
              <w:pStyle w:val="Modulo01-TabellaRientro1"/>
              <w:numPr>
                <w:ilvl w:val="0"/>
                <w:numId w:val="7"/>
              </w:numPr>
              <w:spacing w:before="60" w:line="240" w:lineRule="auto"/>
              <w:ind w:left="197" w:hanging="197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F21200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Spiegare le funzioni degli enzimi digestivi.</w:t>
            </w:r>
          </w:p>
          <w:p w:rsidR="00FD1C1A" w:rsidRPr="00F21200" w:rsidRDefault="00FD1C1A" w:rsidP="00CC7E6C">
            <w:pPr>
              <w:pStyle w:val="Modulo01-TabellaRientro1"/>
              <w:numPr>
                <w:ilvl w:val="0"/>
                <w:numId w:val="7"/>
              </w:numPr>
              <w:spacing w:before="60" w:line="240" w:lineRule="auto"/>
              <w:ind w:left="197" w:hanging="197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F21200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Descrivere le diverse funzioni digestive che avvengono nella bocca, nello stomaco e nell’intestino tenue.</w:t>
            </w:r>
          </w:p>
          <w:p w:rsidR="00FD1C1A" w:rsidRPr="00F21200" w:rsidRDefault="00FD1C1A" w:rsidP="00CC7E6C">
            <w:pPr>
              <w:pStyle w:val="Modulo01-TabellaRientro1"/>
              <w:numPr>
                <w:ilvl w:val="0"/>
                <w:numId w:val="7"/>
              </w:numPr>
              <w:spacing w:before="60" w:line="240" w:lineRule="auto"/>
              <w:ind w:left="197" w:hanging="197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F21200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Descrivere i vari tratti intestinali, specificando le relative funzioni.</w:t>
            </w:r>
          </w:p>
          <w:p w:rsidR="00FD1C1A" w:rsidRPr="00F21200" w:rsidRDefault="00FD1C1A" w:rsidP="00CC7E6C">
            <w:pPr>
              <w:pStyle w:val="Modulo01-TabellaRientro1"/>
              <w:numPr>
                <w:ilvl w:val="0"/>
                <w:numId w:val="7"/>
              </w:numPr>
              <w:spacing w:before="60" w:line="240" w:lineRule="auto"/>
              <w:ind w:left="197" w:hanging="197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F21200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Descrivere le sostanze che partecipano ai processi digestivi nell’intestino tenue.</w:t>
            </w:r>
          </w:p>
          <w:p w:rsidR="00FD1C1A" w:rsidRPr="00F21200" w:rsidRDefault="00FD1C1A" w:rsidP="00CC7E6C">
            <w:pPr>
              <w:pStyle w:val="Modulo01-TabellaRientro1"/>
              <w:numPr>
                <w:ilvl w:val="0"/>
                <w:numId w:val="7"/>
              </w:numPr>
              <w:spacing w:before="60" w:line="240" w:lineRule="auto"/>
              <w:ind w:left="197" w:hanging="197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F21200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Spiegare la struttura del fegato e le funzioni della bile.</w:t>
            </w:r>
          </w:p>
          <w:p w:rsidR="00FD1C1A" w:rsidRPr="00F21200" w:rsidRDefault="00FD1C1A" w:rsidP="00CC7E6C">
            <w:pPr>
              <w:pStyle w:val="Modulo01-TabellaRientro1"/>
              <w:numPr>
                <w:ilvl w:val="0"/>
                <w:numId w:val="7"/>
              </w:numPr>
              <w:spacing w:before="60" w:line="240" w:lineRule="auto"/>
              <w:ind w:left="197" w:hanging="197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F21200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Comprendere il ruolo del fegato nel mantenimento della glicemia corretta.</w:t>
            </w:r>
          </w:p>
          <w:p w:rsidR="00FD1C1A" w:rsidRPr="00F21200" w:rsidRDefault="00FD1C1A" w:rsidP="00CC7E6C">
            <w:pPr>
              <w:pStyle w:val="Modulo01-TabellaRientro1"/>
              <w:numPr>
                <w:ilvl w:val="0"/>
                <w:numId w:val="7"/>
              </w:numPr>
              <w:spacing w:before="60" w:line="240" w:lineRule="auto"/>
              <w:ind w:left="197" w:hanging="197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F21200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Descrivere le funzioni digestive ed endocrine del pancreas.</w:t>
            </w:r>
          </w:p>
          <w:p w:rsidR="00FD1C1A" w:rsidRPr="00CC7E6C" w:rsidRDefault="00FD1C1A" w:rsidP="00CC7E6C">
            <w:pPr>
              <w:pStyle w:val="Modulo01-TabellaRientro1"/>
              <w:numPr>
                <w:ilvl w:val="0"/>
                <w:numId w:val="7"/>
              </w:numPr>
              <w:spacing w:before="60" w:line="240" w:lineRule="auto"/>
              <w:ind w:left="197" w:hanging="197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CC7E6C">
              <w:rPr>
                <w:rFonts w:ascii="Times New Roman" w:hAnsi="Times New Roman" w:cs="Times New Roman"/>
                <w:smallCaps/>
                <w:sz w:val="18"/>
                <w:szCs w:val="18"/>
              </w:rPr>
              <w:t>Descrivere i vari tipi di epatite e le principali patologie che colpiscono l’intestino.</w:t>
            </w:r>
          </w:p>
          <w:p w:rsidR="00FD1C1A" w:rsidRPr="00CC7E6C" w:rsidRDefault="00FD1C1A" w:rsidP="00CC7E6C">
            <w:pPr>
              <w:pStyle w:val="Modulo01-TabellaRientro1"/>
              <w:numPr>
                <w:ilvl w:val="0"/>
                <w:numId w:val="7"/>
              </w:numPr>
              <w:spacing w:before="60" w:line="240" w:lineRule="auto"/>
              <w:ind w:left="197" w:hanging="197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CC7E6C">
              <w:rPr>
                <w:rFonts w:ascii="Times New Roman" w:hAnsi="Times New Roman" w:cs="Times New Roman"/>
                <w:smallCaps/>
                <w:sz w:val="18"/>
                <w:szCs w:val="18"/>
              </w:rPr>
              <w:t>Elencare le sostanze nutritive essenziali, specificando i cibi che le contengono.</w:t>
            </w:r>
          </w:p>
          <w:p w:rsidR="00FD1C1A" w:rsidRPr="00F21200" w:rsidRDefault="00FD1C1A" w:rsidP="00CC7E6C">
            <w:pPr>
              <w:pStyle w:val="Modulo01-TabellaRientro1"/>
              <w:numPr>
                <w:ilvl w:val="0"/>
                <w:numId w:val="7"/>
              </w:numPr>
              <w:spacing w:before="60" w:line="240" w:lineRule="auto"/>
              <w:ind w:left="197" w:hanging="197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F21200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Individuare i principi per una corretta alimentazione.</w:t>
            </w:r>
          </w:p>
        </w:tc>
      </w:tr>
      <w:tr w:rsidR="00FB152E" w:rsidRPr="00127EEE" w:rsidTr="001C3659">
        <w:trPr>
          <w:trHeight w:val="1961"/>
        </w:trPr>
        <w:tc>
          <w:tcPr>
            <w:tcW w:w="1084" w:type="pct"/>
            <w:tcBorders>
              <w:left w:val="single" w:sz="4" w:space="0" w:color="000000"/>
              <w:right w:val="single" w:sz="4" w:space="0" w:color="000000"/>
            </w:tcBorders>
          </w:tcPr>
          <w:p w:rsidR="00FB152E" w:rsidRDefault="00FB152E" w:rsidP="00FB152E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</w:pPr>
            <w:r w:rsidRPr="00CC7E6C"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  <w:t xml:space="preserve">Modulo </w:t>
            </w:r>
            <w:r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  <w:t>10</w:t>
            </w:r>
          </w:p>
          <w:p w:rsidR="00FB152E" w:rsidRPr="00CC7E6C" w:rsidRDefault="00FB152E" w:rsidP="00FB152E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  <w:t>Il sistema escretore e la termoregolazione</w:t>
            </w:r>
          </w:p>
          <w:p w:rsidR="00FB152E" w:rsidRPr="00CC7E6C" w:rsidRDefault="00FB152E" w:rsidP="002D338A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928" w:type="pct"/>
            <w:tcBorders>
              <w:left w:val="single" w:sz="4" w:space="0" w:color="000000"/>
              <w:right w:val="single" w:sz="4" w:space="0" w:color="000000"/>
            </w:tcBorders>
          </w:tcPr>
          <w:p w:rsidR="00FB152E" w:rsidRDefault="00FB152E" w:rsidP="00FB152E">
            <w:pPr>
              <w:pStyle w:val="Paragrafoelenco"/>
              <w:numPr>
                <w:ilvl w:val="0"/>
                <w:numId w:val="7"/>
              </w:numPr>
              <w:spacing w:before="60"/>
              <w:ind w:left="197" w:hanging="197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le funzioni  e la struttura del sistema escretore</w:t>
            </w:r>
          </w:p>
          <w:p w:rsidR="00FB152E" w:rsidRPr="0065349D" w:rsidRDefault="00FB152E" w:rsidP="00FB152E">
            <w:pPr>
              <w:pStyle w:val="Paragrafoelenco"/>
              <w:numPr>
                <w:ilvl w:val="0"/>
                <w:numId w:val="7"/>
              </w:numPr>
              <w:spacing w:before="60"/>
              <w:ind w:left="197" w:hanging="197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65349D">
              <w:rPr>
                <w:rFonts w:ascii="Times New Roman" w:hAnsi="Times New Roman" w:cs="Times New Roman"/>
                <w:smallCaps/>
                <w:sz w:val="18"/>
                <w:szCs w:val="18"/>
              </w:rPr>
              <w:t>la struttura del rene e le sue malattie</w:t>
            </w:r>
          </w:p>
          <w:p w:rsidR="00FB152E" w:rsidRPr="0065349D" w:rsidRDefault="00FB152E" w:rsidP="00FB152E">
            <w:pPr>
              <w:pStyle w:val="Paragrafoelenco"/>
              <w:numPr>
                <w:ilvl w:val="0"/>
                <w:numId w:val="7"/>
              </w:numPr>
              <w:spacing w:before="60"/>
              <w:ind w:left="197" w:hanging="197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65349D">
              <w:rPr>
                <w:rFonts w:ascii="Times New Roman" w:hAnsi="Times New Roman" w:cs="Times New Roman"/>
                <w:smallCaps/>
                <w:sz w:val="18"/>
                <w:szCs w:val="18"/>
              </w:rPr>
              <w:t>ureteri, vescica ed uretra</w:t>
            </w:r>
          </w:p>
          <w:p w:rsidR="00FB152E" w:rsidRPr="0065349D" w:rsidRDefault="00FB152E" w:rsidP="00FB152E">
            <w:pPr>
              <w:pStyle w:val="Paragrafoelenco"/>
              <w:numPr>
                <w:ilvl w:val="0"/>
                <w:numId w:val="7"/>
              </w:numPr>
              <w:spacing w:before="60"/>
              <w:ind w:left="197" w:hanging="197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65349D">
              <w:rPr>
                <w:rFonts w:ascii="Times New Roman" w:hAnsi="Times New Roman" w:cs="Times New Roman"/>
                <w:smallCaps/>
                <w:sz w:val="18"/>
                <w:szCs w:val="18"/>
              </w:rPr>
              <w:t>organismi ectotermi ed endotermi</w:t>
            </w:r>
          </w:p>
          <w:p w:rsidR="00FB152E" w:rsidRPr="009625A8" w:rsidRDefault="00FB152E" w:rsidP="00FB152E">
            <w:pPr>
              <w:pStyle w:val="Paragrafoelenco"/>
              <w:numPr>
                <w:ilvl w:val="0"/>
                <w:numId w:val="7"/>
              </w:numPr>
              <w:spacing w:before="60"/>
              <w:ind w:left="197" w:hanging="197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regolazione della temperatura corporea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152E" w:rsidRDefault="00FB152E" w:rsidP="00FB152E">
            <w:pPr>
              <w:pStyle w:val="Modulo01-TabellaRientro1"/>
              <w:numPr>
                <w:ilvl w:val="0"/>
                <w:numId w:val="7"/>
              </w:numPr>
              <w:spacing w:before="60" w:line="240" w:lineRule="auto"/>
              <w:ind w:left="197" w:hanging="197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Descrivere l’anatomia e le funzioni  del sistema escretore</w:t>
            </w:r>
          </w:p>
          <w:p w:rsidR="00FB152E" w:rsidRPr="0065349D" w:rsidRDefault="0065349D" w:rsidP="00FB152E">
            <w:pPr>
              <w:pStyle w:val="Modulo01-TabellaRientro1"/>
              <w:numPr>
                <w:ilvl w:val="0"/>
                <w:numId w:val="7"/>
              </w:numPr>
              <w:spacing w:before="60" w:line="240" w:lineRule="auto"/>
              <w:ind w:left="197" w:hanging="197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65349D">
              <w:rPr>
                <w:rFonts w:ascii="Times New Roman" w:hAnsi="Times New Roman" w:cs="Times New Roman"/>
                <w:smallCaps/>
                <w:sz w:val="18"/>
                <w:szCs w:val="18"/>
              </w:rPr>
              <w:t>descrivere le principali patologie renali</w:t>
            </w:r>
          </w:p>
          <w:p w:rsidR="0065349D" w:rsidRPr="009625A8" w:rsidRDefault="0065349D" w:rsidP="00FB152E">
            <w:pPr>
              <w:pStyle w:val="Modulo01-TabellaRientro1"/>
              <w:numPr>
                <w:ilvl w:val="0"/>
                <w:numId w:val="7"/>
              </w:numPr>
              <w:spacing w:before="60" w:line="240" w:lineRule="auto"/>
              <w:ind w:left="197" w:hanging="197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spiegare come gli organismi viventi reagiscono al variare della temperatura</w:t>
            </w:r>
          </w:p>
        </w:tc>
      </w:tr>
      <w:tr w:rsidR="0065349D" w:rsidRPr="00127EEE" w:rsidTr="001C3659">
        <w:trPr>
          <w:trHeight w:val="1549"/>
        </w:trPr>
        <w:tc>
          <w:tcPr>
            <w:tcW w:w="1084" w:type="pct"/>
            <w:tcBorders>
              <w:left w:val="single" w:sz="4" w:space="0" w:color="000000"/>
              <w:right w:val="single" w:sz="4" w:space="0" w:color="000000"/>
            </w:tcBorders>
          </w:tcPr>
          <w:p w:rsidR="0065349D" w:rsidRDefault="0065349D" w:rsidP="0065349D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</w:pPr>
            <w:r w:rsidRPr="00CC7E6C"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  <w:t xml:space="preserve">Modulo </w:t>
            </w:r>
            <w:r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  <w:t>11</w:t>
            </w:r>
          </w:p>
          <w:p w:rsidR="0065349D" w:rsidRPr="00CC7E6C" w:rsidRDefault="0065349D" w:rsidP="0065349D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  <w:t>il sistema nervoso e gli organi di senso</w:t>
            </w:r>
          </w:p>
          <w:p w:rsidR="0065349D" w:rsidRPr="00CC7E6C" w:rsidRDefault="0065349D" w:rsidP="00FB152E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928" w:type="pct"/>
            <w:tcBorders>
              <w:left w:val="single" w:sz="4" w:space="0" w:color="000000"/>
              <w:right w:val="single" w:sz="4" w:space="0" w:color="000000"/>
            </w:tcBorders>
          </w:tcPr>
          <w:p w:rsidR="0065349D" w:rsidRDefault="0065349D" w:rsidP="00FB152E">
            <w:pPr>
              <w:pStyle w:val="Paragrafoelenco"/>
              <w:numPr>
                <w:ilvl w:val="0"/>
                <w:numId w:val="7"/>
              </w:numPr>
              <w:spacing w:before="60"/>
              <w:ind w:left="197" w:hanging="197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fisiologia del sistema nervoso</w:t>
            </w:r>
          </w:p>
          <w:p w:rsidR="001C3659" w:rsidRPr="001C3659" w:rsidRDefault="001C3659" w:rsidP="00FB152E">
            <w:pPr>
              <w:pStyle w:val="Paragrafoelenco"/>
              <w:numPr>
                <w:ilvl w:val="0"/>
                <w:numId w:val="7"/>
              </w:numPr>
              <w:spacing w:before="60"/>
              <w:ind w:left="197" w:hanging="197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1C3659">
              <w:rPr>
                <w:rFonts w:ascii="Times New Roman" w:hAnsi="Times New Roman" w:cs="Times New Roman"/>
                <w:smallCaps/>
                <w:sz w:val="18"/>
                <w:szCs w:val="18"/>
              </w:rPr>
              <w:t>anatomia del sistema nervoso centrale</w:t>
            </w:r>
          </w:p>
          <w:p w:rsidR="0065349D" w:rsidRDefault="001C3659" w:rsidP="00FB152E">
            <w:pPr>
              <w:pStyle w:val="Paragrafoelenco"/>
              <w:numPr>
                <w:ilvl w:val="0"/>
                <w:numId w:val="7"/>
              </w:numPr>
              <w:spacing w:before="60"/>
              <w:ind w:left="197" w:hanging="197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comunicazione tra neuroni la percezione sensoriale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349D" w:rsidRDefault="001C3659" w:rsidP="00FB152E">
            <w:pPr>
              <w:pStyle w:val="Modulo01-TabellaRientro1"/>
              <w:numPr>
                <w:ilvl w:val="0"/>
                <w:numId w:val="7"/>
              </w:numPr>
              <w:spacing w:before="60" w:line="240" w:lineRule="auto"/>
              <w:ind w:left="197" w:hanging="197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Descrivere la struttura e la comunicazione tra neuroni</w:t>
            </w:r>
          </w:p>
          <w:p w:rsidR="001C3659" w:rsidRPr="001C3659" w:rsidRDefault="001C3659" w:rsidP="00FB152E">
            <w:pPr>
              <w:pStyle w:val="Modulo01-TabellaRientro1"/>
              <w:numPr>
                <w:ilvl w:val="0"/>
                <w:numId w:val="7"/>
              </w:numPr>
              <w:spacing w:before="60" w:line="240" w:lineRule="auto"/>
              <w:ind w:left="197" w:hanging="197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1C3659">
              <w:rPr>
                <w:rFonts w:ascii="Times New Roman" w:hAnsi="Times New Roman" w:cs="Times New Roman"/>
                <w:smallCaps/>
                <w:sz w:val="18"/>
                <w:szCs w:val="18"/>
              </w:rPr>
              <w:t>descrivere le suddivisioni del sistema nervoso</w:t>
            </w:r>
          </w:p>
          <w:p w:rsidR="001C3659" w:rsidRDefault="001C3659" w:rsidP="00FB152E">
            <w:pPr>
              <w:pStyle w:val="Modulo01-TabellaRientro1"/>
              <w:numPr>
                <w:ilvl w:val="0"/>
                <w:numId w:val="7"/>
              </w:numPr>
              <w:spacing w:before="60" w:line="240" w:lineRule="auto"/>
              <w:ind w:left="197" w:hanging="197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descrivere gli organi di senso</w:t>
            </w:r>
          </w:p>
        </w:tc>
      </w:tr>
      <w:tr w:rsidR="0065349D" w:rsidRPr="00127EEE" w:rsidTr="001C3659">
        <w:trPr>
          <w:trHeight w:val="1961"/>
        </w:trPr>
        <w:tc>
          <w:tcPr>
            <w:tcW w:w="1084" w:type="pct"/>
            <w:tcBorders>
              <w:left w:val="single" w:sz="4" w:space="0" w:color="000000"/>
              <w:right w:val="single" w:sz="4" w:space="0" w:color="000000"/>
            </w:tcBorders>
          </w:tcPr>
          <w:p w:rsidR="0065349D" w:rsidRDefault="0065349D" w:rsidP="0065349D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</w:pPr>
            <w:r w:rsidRPr="00CC7E6C"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  <w:t xml:space="preserve">Modulo </w:t>
            </w:r>
            <w:r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  <w:t>12</w:t>
            </w:r>
            <w:r w:rsidRPr="00CC7E6C"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  <w:t xml:space="preserve"> </w:t>
            </w:r>
          </w:p>
          <w:p w:rsidR="001C3659" w:rsidRPr="00CC7E6C" w:rsidRDefault="001C3659" w:rsidP="0065349D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  <w:t>il sistema endocrino</w:t>
            </w:r>
          </w:p>
          <w:p w:rsidR="0065349D" w:rsidRPr="00CC7E6C" w:rsidRDefault="0065349D" w:rsidP="00FB152E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928" w:type="pct"/>
            <w:tcBorders>
              <w:left w:val="single" w:sz="4" w:space="0" w:color="000000"/>
              <w:right w:val="single" w:sz="4" w:space="0" w:color="000000"/>
            </w:tcBorders>
          </w:tcPr>
          <w:p w:rsidR="001C3659" w:rsidRDefault="001C3659" w:rsidP="001C3659">
            <w:pPr>
              <w:pStyle w:val="Paragrafoelenco"/>
              <w:numPr>
                <w:ilvl w:val="0"/>
                <w:numId w:val="12"/>
              </w:numPr>
              <w:spacing w:before="6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1C3659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anatomia e fisiologia del sistema endocrino</w:t>
            </w:r>
          </w:p>
          <w:p w:rsidR="0065349D" w:rsidRPr="001C3659" w:rsidRDefault="001C3659" w:rsidP="001C3659">
            <w:pPr>
              <w:pStyle w:val="Paragrafoelenco"/>
              <w:numPr>
                <w:ilvl w:val="0"/>
                <w:numId w:val="12"/>
              </w:numPr>
              <w:spacing w:before="6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1C3659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 xml:space="preserve"> ghiandole endocrine presenti nell’encefalo</w:t>
            </w:r>
          </w:p>
          <w:p w:rsidR="001C3659" w:rsidRPr="00F61024" w:rsidRDefault="001C3659" w:rsidP="001C3659">
            <w:pPr>
              <w:pStyle w:val="Paragrafoelenco"/>
              <w:numPr>
                <w:ilvl w:val="0"/>
                <w:numId w:val="12"/>
              </w:numPr>
              <w:spacing w:before="6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F61024">
              <w:rPr>
                <w:rFonts w:ascii="Times New Roman" w:hAnsi="Times New Roman" w:cs="Times New Roman"/>
                <w:smallCaps/>
                <w:sz w:val="18"/>
                <w:szCs w:val="18"/>
              </w:rPr>
              <w:t>la tiroide e le paratiroidi, le ghiandole surrenali ed il pancreas</w:t>
            </w:r>
          </w:p>
          <w:p w:rsidR="001C3659" w:rsidRPr="001C3659" w:rsidRDefault="001C3659" w:rsidP="001C3659">
            <w:pPr>
              <w:pStyle w:val="Paragrafoelenco"/>
              <w:numPr>
                <w:ilvl w:val="0"/>
                <w:numId w:val="12"/>
              </w:numPr>
              <w:spacing w:before="60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F61024">
              <w:rPr>
                <w:rFonts w:ascii="Times New Roman" w:hAnsi="Times New Roman" w:cs="Times New Roman"/>
                <w:smallCaps/>
                <w:sz w:val="18"/>
                <w:szCs w:val="18"/>
              </w:rPr>
              <w:t>diabete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349D" w:rsidRDefault="001C3659" w:rsidP="001C3659">
            <w:pPr>
              <w:pStyle w:val="Modulo01-TabellaRientro1"/>
              <w:numPr>
                <w:ilvl w:val="0"/>
                <w:numId w:val="12"/>
              </w:numPr>
              <w:spacing w:before="60" w:line="240" w:lineRule="auto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descrivere le funzioni del sistema endocrino</w:t>
            </w:r>
          </w:p>
          <w:p w:rsidR="001C3659" w:rsidRDefault="001C3659" w:rsidP="001C3659">
            <w:pPr>
              <w:pStyle w:val="Modulo01-TabellaRientro1"/>
              <w:numPr>
                <w:ilvl w:val="0"/>
                <w:numId w:val="12"/>
              </w:numPr>
              <w:spacing w:before="60" w:line="240" w:lineRule="auto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 xml:space="preserve">descrivere il meccanismo d’azione  delle ghiandole endocrine presenti nell’encefalo      </w:t>
            </w:r>
          </w:p>
          <w:p w:rsidR="001C3659" w:rsidRPr="00F61024" w:rsidRDefault="001C3659" w:rsidP="001C3659">
            <w:pPr>
              <w:pStyle w:val="Modulo01-TabellaRientro1"/>
              <w:numPr>
                <w:ilvl w:val="0"/>
                <w:numId w:val="12"/>
              </w:numPr>
              <w:spacing w:before="60" w:line="240" w:lineRule="auto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F61024">
              <w:rPr>
                <w:rFonts w:ascii="Times New Roman" w:hAnsi="Times New Roman" w:cs="Times New Roman"/>
                <w:smallCaps/>
                <w:sz w:val="18"/>
                <w:szCs w:val="18"/>
              </w:rPr>
              <w:t>descrivere come agiscono la tiroide, le ghiandole surrenali ed il pancreas</w:t>
            </w:r>
          </w:p>
        </w:tc>
      </w:tr>
      <w:tr w:rsidR="00FB152E" w:rsidRPr="00127EEE" w:rsidTr="00F61024">
        <w:trPr>
          <w:trHeight w:val="1264"/>
        </w:trPr>
        <w:tc>
          <w:tcPr>
            <w:tcW w:w="1084" w:type="pct"/>
            <w:tcBorders>
              <w:left w:val="single" w:sz="4" w:space="0" w:color="000000"/>
              <w:right w:val="single" w:sz="4" w:space="0" w:color="000000"/>
            </w:tcBorders>
          </w:tcPr>
          <w:p w:rsidR="00FB152E" w:rsidRDefault="00FB152E" w:rsidP="00FB152E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</w:pPr>
            <w:r w:rsidRPr="00CC7E6C"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  <w:lastRenderedPageBreak/>
              <w:t xml:space="preserve">Modulo </w:t>
            </w:r>
            <w:r w:rsidR="0065349D"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  <w:t>13</w:t>
            </w:r>
          </w:p>
          <w:p w:rsidR="0065349D" w:rsidRPr="00CC7E6C" w:rsidRDefault="0065349D" w:rsidP="00FB152E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  <w:t>Il sistema linfatico e immunitario</w:t>
            </w:r>
          </w:p>
          <w:p w:rsidR="00FB152E" w:rsidRPr="00CC7E6C" w:rsidRDefault="00FB152E" w:rsidP="002D338A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1928" w:type="pct"/>
            <w:tcBorders>
              <w:left w:val="single" w:sz="4" w:space="0" w:color="000000"/>
              <w:right w:val="single" w:sz="4" w:space="0" w:color="000000"/>
            </w:tcBorders>
          </w:tcPr>
          <w:p w:rsidR="00FB152E" w:rsidRDefault="0065349D" w:rsidP="00CC7E6C">
            <w:pPr>
              <w:pStyle w:val="Paragrafoelenco"/>
              <w:numPr>
                <w:ilvl w:val="0"/>
                <w:numId w:val="7"/>
              </w:numPr>
              <w:spacing w:before="60"/>
              <w:ind w:left="197" w:hanging="197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il sistema linfatico: struttura e funzioni</w:t>
            </w:r>
          </w:p>
          <w:p w:rsidR="0065349D" w:rsidRDefault="0065349D" w:rsidP="00CC7E6C">
            <w:pPr>
              <w:pStyle w:val="Paragrafoelenco"/>
              <w:numPr>
                <w:ilvl w:val="0"/>
                <w:numId w:val="7"/>
              </w:numPr>
              <w:spacing w:before="60"/>
              <w:ind w:left="197" w:hanging="197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proofErr w:type="spellStart"/>
            <w:r w:rsidRPr="0065349D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i’immunita</w:t>
            </w:r>
            <w:proofErr w:type="spellEnd"/>
            <w:r w:rsidRPr="0065349D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 xml:space="preserve">’ </w:t>
            </w:r>
            <w:r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innata e acquisita</w:t>
            </w:r>
          </w:p>
          <w:p w:rsidR="0065349D" w:rsidRDefault="0065349D" w:rsidP="0065349D">
            <w:pPr>
              <w:pStyle w:val="Paragrafoelenco"/>
              <w:numPr>
                <w:ilvl w:val="0"/>
                <w:numId w:val="7"/>
              </w:numPr>
              <w:spacing w:before="60"/>
              <w:ind w:left="197" w:hanging="197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i linfociti b ed i linfociti t</w:t>
            </w:r>
          </w:p>
          <w:p w:rsidR="0065349D" w:rsidRPr="00F61024" w:rsidRDefault="0065349D" w:rsidP="0065349D">
            <w:pPr>
              <w:pStyle w:val="Paragrafoelenco"/>
              <w:numPr>
                <w:ilvl w:val="0"/>
                <w:numId w:val="7"/>
              </w:numPr>
              <w:spacing w:before="60"/>
              <w:ind w:left="197" w:hanging="197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F61024">
              <w:rPr>
                <w:rFonts w:ascii="Times New Roman" w:hAnsi="Times New Roman" w:cs="Times New Roman"/>
                <w:smallCaps/>
                <w:sz w:val="18"/>
                <w:szCs w:val="18"/>
              </w:rPr>
              <w:t>malattie da immunodefic</w:t>
            </w:r>
            <w:r w:rsidR="00F61024" w:rsidRPr="00F61024">
              <w:rPr>
                <w:rFonts w:ascii="Times New Roman" w:hAnsi="Times New Roman" w:cs="Times New Roman"/>
                <w:smallCaps/>
                <w:sz w:val="18"/>
                <w:szCs w:val="18"/>
              </w:rPr>
              <w:t>i</w:t>
            </w:r>
            <w:r w:rsidRPr="00F61024">
              <w:rPr>
                <w:rFonts w:ascii="Times New Roman" w:hAnsi="Times New Roman" w:cs="Times New Roman"/>
                <w:smallCaps/>
                <w:sz w:val="18"/>
                <w:szCs w:val="18"/>
              </w:rPr>
              <w:t>enza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152E" w:rsidRDefault="0065349D" w:rsidP="00CC7E6C">
            <w:pPr>
              <w:pStyle w:val="Modulo01-TabellaRientro1"/>
              <w:numPr>
                <w:ilvl w:val="0"/>
                <w:numId w:val="7"/>
              </w:numPr>
              <w:spacing w:before="60" w:line="240" w:lineRule="auto"/>
              <w:ind w:left="197" w:hanging="197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descrivere la funzione del sistema linfatico</w:t>
            </w:r>
          </w:p>
          <w:p w:rsidR="0065349D" w:rsidRDefault="0065349D" w:rsidP="00CC7E6C">
            <w:pPr>
              <w:pStyle w:val="Modulo01-TabellaRientro1"/>
              <w:numPr>
                <w:ilvl w:val="0"/>
                <w:numId w:val="7"/>
              </w:numPr>
              <w:spacing w:before="60" w:line="240" w:lineRule="auto"/>
              <w:ind w:left="197" w:hanging="197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 xml:space="preserve">descrivere i diversi  meccanismi di difesa </w:t>
            </w:r>
          </w:p>
          <w:p w:rsidR="0065349D" w:rsidRPr="00F61024" w:rsidRDefault="0065349D" w:rsidP="00CC7E6C">
            <w:pPr>
              <w:pStyle w:val="Modulo01-TabellaRientro1"/>
              <w:numPr>
                <w:ilvl w:val="0"/>
                <w:numId w:val="7"/>
              </w:numPr>
              <w:spacing w:before="60" w:line="240" w:lineRule="auto"/>
              <w:ind w:left="197" w:hanging="197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F61024">
              <w:rPr>
                <w:rFonts w:ascii="Times New Roman" w:hAnsi="Times New Roman" w:cs="Times New Roman"/>
                <w:smallCaps/>
                <w:sz w:val="18"/>
                <w:szCs w:val="18"/>
              </w:rPr>
              <w:t>spiegare le cause e le conseguenze di una immunodeficienza</w:t>
            </w:r>
          </w:p>
        </w:tc>
      </w:tr>
      <w:tr w:rsidR="00FD1C1A" w:rsidRPr="00127EEE" w:rsidTr="001C3659">
        <w:trPr>
          <w:trHeight w:val="2899"/>
        </w:trPr>
        <w:tc>
          <w:tcPr>
            <w:tcW w:w="1084" w:type="pct"/>
            <w:tcBorders>
              <w:left w:val="single" w:sz="4" w:space="0" w:color="000000"/>
              <w:right w:val="single" w:sz="4" w:space="0" w:color="000000"/>
            </w:tcBorders>
          </w:tcPr>
          <w:p w:rsidR="00FD1C1A" w:rsidRPr="00CC7E6C" w:rsidRDefault="002D338A" w:rsidP="002D338A">
            <w:pPr>
              <w:jc w:val="center"/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</w:pPr>
            <w:r w:rsidRPr="00CC7E6C"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  <w:t xml:space="preserve">Modulo </w:t>
            </w:r>
            <w:r w:rsidR="001C3659"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  <w:t>14</w:t>
            </w:r>
            <w:r w:rsidR="00FD1C1A" w:rsidRPr="00CC7E6C">
              <w:rPr>
                <w:rFonts w:ascii="Times New Roman" w:hAnsi="Times New Roman" w:cs="Times New Roman"/>
                <w:b/>
                <w:bCs/>
                <w:smallCaps/>
                <w:sz w:val="22"/>
                <w:szCs w:val="22"/>
              </w:rPr>
              <w:t>. L’apparato riproduttivo</w:t>
            </w:r>
          </w:p>
        </w:tc>
        <w:tc>
          <w:tcPr>
            <w:tcW w:w="1928" w:type="pct"/>
            <w:tcBorders>
              <w:left w:val="single" w:sz="4" w:space="0" w:color="000000"/>
              <w:right w:val="single" w:sz="4" w:space="0" w:color="000000"/>
            </w:tcBorders>
          </w:tcPr>
          <w:p w:rsidR="00FD1C1A" w:rsidRPr="009625A8" w:rsidRDefault="00FD1C1A" w:rsidP="00CC7E6C">
            <w:pPr>
              <w:pStyle w:val="Paragrafoelenco"/>
              <w:numPr>
                <w:ilvl w:val="0"/>
                <w:numId w:val="7"/>
              </w:numPr>
              <w:spacing w:before="60"/>
              <w:ind w:left="197" w:hanging="197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9625A8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L’anatomia dell’apparato riproduttivo maschile.</w:t>
            </w:r>
          </w:p>
          <w:p w:rsidR="00FD1C1A" w:rsidRPr="009625A8" w:rsidRDefault="00FD1C1A" w:rsidP="00CC7E6C">
            <w:pPr>
              <w:pStyle w:val="Paragrafoelenco"/>
              <w:numPr>
                <w:ilvl w:val="0"/>
                <w:numId w:val="7"/>
              </w:numPr>
              <w:spacing w:before="60"/>
              <w:ind w:left="197" w:hanging="197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9625A8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La spermatogenesi e la produzione degli ormoni maschili.</w:t>
            </w:r>
          </w:p>
          <w:p w:rsidR="00FD1C1A" w:rsidRPr="009625A8" w:rsidRDefault="00FD1C1A" w:rsidP="00CC7E6C">
            <w:pPr>
              <w:pStyle w:val="Paragrafoelenco"/>
              <w:numPr>
                <w:ilvl w:val="0"/>
                <w:numId w:val="7"/>
              </w:numPr>
              <w:spacing w:before="60"/>
              <w:ind w:left="197" w:hanging="197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9625A8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L’anatomia del sistema riproduttore femminile.</w:t>
            </w:r>
          </w:p>
          <w:p w:rsidR="00FD1C1A" w:rsidRPr="009625A8" w:rsidRDefault="00FD1C1A" w:rsidP="00CC7E6C">
            <w:pPr>
              <w:pStyle w:val="Paragrafoelenco"/>
              <w:numPr>
                <w:ilvl w:val="0"/>
                <w:numId w:val="7"/>
              </w:numPr>
              <w:spacing w:before="60"/>
              <w:ind w:left="197" w:hanging="197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9625A8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Produzione degli ormoni femminili e diverse fasi del ciclo mestruale.</w:t>
            </w:r>
          </w:p>
          <w:p w:rsidR="00FD1C1A" w:rsidRPr="00CC7E6C" w:rsidRDefault="00FD1C1A" w:rsidP="00CC7E6C">
            <w:pPr>
              <w:pStyle w:val="Paragrafoelenco"/>
              <w:numPr>
                <w:ilvl w:val="0"/>
                <w:numId w:val="7"/>
              </w:numPr>
              <w:spacing w:before="60"/>
              <w:ind w:left="197" w:hanging="197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CC7E6C">
              <w:rPr>
                <w:rFonts w:ascii="Times New Roman" w:hAnsi="Times New Roman" w:cs="Times New Roman"/>
                <w:smallCaps/>
                <w:sz w:val="18"/>
                <w:szCs w:val="18"/>
              </w:rPr>
              <w:t>Principali patologie dei due apparati riproduttori.</w:t>
            </w:r>
          </w:p>
          <w:p w:rsidR="00FD1C1A" w:rsidRPr="00CC7E6C" w:rsidRDefault="00FD1C1A" w:rsidP="00CC7E6C">
            <w:pPr>
              <w:pStyle w:val="Paragrafoelenco"/>
              <w:numPr>
                <w:ilvl w:val="0"/>
                <w:numId w:val="7"/>
              </w:numPr>
              <w:spacing w:before="60"/>
              <w:ind w:left="197" w:hanging="197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CC7E6C">
              <w:rPr>
                <w:rFonts w:ascii="Times New Roman" w:hAnsi="Times New Roman" w:cs="Times New Roman"/>
                <w:smallCaps/>
                <w:sz w:val="18"/>
                <w:szCs w:val="18"/>
              </w:rPr>
              <w:t>Le malattie a trasmissione sessuale.</w:t>
            </w:r>
          </w:p>
          <w:p w:rsidR="00FD1C1A" w:rsidRPr="009625A8" w:rsidRDefault="00FD1C1A" w:rsidP="00CC7E6C">
            <w:pPr>
              <w:pStyle w:val="Paragrafoelenco"/>
              <w:numPr>
                <w:ilvl w:val="0"/>
                <w:numId w:val="7"/>
              </w:numPr>
              <w:spacing w:before="60"/>
              <w:ind w:left="197" w:hanging="197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9625A8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La fecondazione e lo sviluppo embrionale e fetale.</w:t>
            </w:r>
          </w:p>
          <w:p w:rsidR="00FD1C1A" w:rsidRPr="00CC7E6C" w:rsidRDefault="00FD1C1A" w:rsidP="00CC7E6C">
            <w:pPr>
              <w:pStyle w:val="Paragrafoelenco"/>
              <w:numPr>
                <w:ilvl w:val="0"/>
                <w:numId w:val="7"/>
              </w:numPr>
              <w:spacing w:before="60"/>
              <w:ind w:left="197" w:hanging="197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CC7E6C">
              <w:rPr>
                <w:rFonts w:ascii="Times New Roman" w:hAnsi="Times New Roman" w:cs="Times New Roman"/>
                <w:smallCaps/>
                <w:sz w:val="18"/>
                <w:szCs w:val="18"/>
              </w:rPr>
              <w:t>Tecniche di fecondazione assistita: legislazione italiana.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1C1A" w:rsidRPr="009625A8" w:rsidRDefault="00FD1C1A" w:rsidP="00CC7E6C">
            <w:pPr>
              <w:pStyle w:val="Modulo01-TabellaRientro1"/>
              <w:numPr>
                <w:ilvl w:val="0"/>
                <w:numId w:val="7"/>
              </w:numPr>
              <w:spacing w:before="60" w:line="240" w:lineRule="auto"/>
              <w:ind w:left="197" w:hanging="197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9625A8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Descrivere gli organi dell’apparato riproduttore maschile e femminile e le ghiandole annesse.</w:t>
            </w:r>
          </w:p>
          <w:p w:rsidR="00FD1C1A" w:rsidRPr="009625A8" w:rsidRDefault="00FD1C1A" w:rsidP="00CC7E6C">
            <w:pPr>
              <w:pStyle w:val="Modulo01-TabellaRientro1"/>
              <w:numPr>
                <w:ilvl w:val="0"/>
                <w:numId w:val="7"/>
              </w:numPr>
              <w:spacing w:before="60" w:line="240" w:lineRule="auto"/>
              <w:ind w:left="197" w:hanging="197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9625A8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Descrivere il processo di formazione degli spermatozoi a partire dagli spermatogoni.</w:t>
            </w:r>
          </w:p>
          <w:p w:rsidR="00FD1C1A" w:rsidRPr="009625A8" w:rsidRDefault="00FD1C1A" w:rsidP="00CC7E6C">
            <w:pPr>
              <w:pStyle w:val="Modulo01-TabellaRientro1"/>
              <w:numPr>
                <w:ilvl w:val="0"/>
                <w:numId w:val="7"/>
              </w:numPr>
              <w:spacing w:before="60" w:line="240" w:lineRule="auto"/>
              <w:ind w:left="197" w:hanging="197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9625A8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Descrivere il processo di formazione delle cellule uovo a partire dagli oogoni.</w:t>
            </w:r>
          </w:p>
          <w:p w:rsidR="00FD1C1A" w:rsidRPr="009625A8" w:rsidRDefault="00FD1C1A" w:rsidP="00CC7E6C">
            <w:pPr>
              <w:pStyle w:val="Modulo01-TabellaRientro1"/>
              <w:numPr>
                <w:ilvl w:val="0"/>
                <w:numId w:val="7"/>
              </w:numPr>
              <w:spacing w:before="60" w:line="240" w:lineRule="auto"/>
              <w:ind w:left="197" w:hanging="197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9625A8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Saper individuare gli ormoni ipofisari e ipotalamici che controllano la produzione degli ormoni maschili e femminili.</w:t>
            </w:r>
          </w:p>
          <w:p w:rsidR="00FD1C1A" w:rsidRPr="009625A8" w:rsidRDefault="00FD1C1A" w:rsidP="00CC7E6C">
            <w:pPr>
              <w:pStyle w:val="Modulo01-TabellaRientro1"/>
              <w:numPr>
                <w:ilvl w:val="0"/>
                <w:numId w:val="7"/>
              </w:numPr>
              <w:spacing w:before="60" w:line="240" w:lineRule="auto"/>
              <w:ind w:left="197" w:hanging="197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9625A8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 xml:space="preserve">Spiegare il significato delle varie fasi del ciclo mestruale mettendo </w:t>
            </w:r>
            <w:bookmarkStart w:id="0" w:name="_GoBack"/>
            <w:bookmarkEnd w:id="0"/>
            <w:r w:rsidRPr="009625A8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 xml:space="preserve">a confronto gli ormoni ipofisari e ovarici che le regolano, </w:t>
            </w:r>
          </w:p>
          <w:p w:rsidR="00FD1C1A" w:rsidRPr="009625A8" w:rsidRDefault="00FD1C1A" w:rsidP="00CC7E6C">
            <w:pPr>
              <w:pStyle w:val="Modulo01-TabellaRientro1"/>
              <w:numPr>
                <w:ilvl w:val="0"/>
                <w:numId w:val="7"/>
              </w:numPr>
              <w:spacing w:before="60" w:line="240" w:lineRule="auto"/>
              <w:ind w:left="197" w:hanging="197"/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</w:pPr>
            <w:r w:rsidRPr="009625A8">
              <w:rPr>
                <w:rFonts w:ascii="Times New Roman" w:hAnsi="Times New Roman" w:cs="Times New Roman"/>
                <w:smallCaps/>
                <w:sz w:val="18"/>
                <w:szCs w:val="18"/>
                <w:u w:val="single"/>
              </w:rPr>
              <w:t>Descrivere gli eventi che portano alla fecondazione e allo sviluppo embrionale.</w:t>
            </w:r>
          </w:p>
          <w:p w:rsidR="00FD1C1A" w:rsidRPr="00CC7E6C" w:rsidRDefault="00FD1C1A" w:rsidP="00CC7E6C">
            <w:pPr>
              <w:pStyle w:val="Modulo01-TabellaRientro1"/>
              <w:numPr>
                <w:ilvl w:val="0"/>
                <w:numId w:val="7"/>
              </w:numPr>
              <w:spacing w:before="60" w:line="240" w:lineRule="auto"/>
              <w:ind w:left="197" w:hanging="197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CC7E6C">
              <w:rPr>
                <w:rFonts w:ascii="Times New Roman" w:hAnsi="Times New Roman" w:cs="Times New Roman"/>
                <w:smallCaps/>
                <w:sz w:val="18"/>
                <w:szCs w:val="18"/>
              </w:rPr>
              <w:t>Spiegare l’origine delle principali patologie dei due apparati.</w:t>
            </w:r>
          </w:p>
        </w:tc>
      </w:tr>
    </w:tbl>
    <w:p w:rsidR="00FD1C1A" w:rsidRPr="00127EEE" w:rsidRDefault="00FD1C1A">
      <w:pPr>
        <w:rPr>
          <w:rFonts w:ascii="Times" w:hAnsi="Times"/>
          <w:smallCaps/>
          <w:sz w:val="18"/>
          <w:szCs w:val="18"/>
        </w:rPr>
      </w:pPr>
    </w:p>
    <w:sectPr w:rsidR="00FD1C1A" w:rsidRPr="00127EEE" w:rsidSect="00BD41A8">
      <w:pgSz w:w="11900" w:h="16840"/>
      <w:pgMar w:top="1134" w:right="851" w:bottom="851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2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NewBaskerville-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ook Antiqua">
    <w:altName w:val="Palatino Linotype"/>
    <w:panose1 w:val="02040602050305030304"/>
    <w:charset w:val="00"/>
    <w:family w:val="roman"/>
    <w:pitch w:val="variable"/>
    <w:sig w:usb0="00000001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239BF"/>
    <w:multiLevelType w:val="hybridMultilevel"/>
    <w:tmpl w:val="4A0075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E24CC"/>
    <w:multiLevelType w:val="hybridMultilevel"/>
    <w:tmpl w:val="CE0A0614"/>
    <w:lvl w:ilvl="0" w:tplc="069C0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5A771D"/>
    <w:multiLevelType w:val="hybridMultilevel"/>
    <w:tmpl w:val="BFCED75A"/>
    <w:lvl w:ilvl="0" w:tplc="069C0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985E38"/>
    <w:multiLevelType w:val="hybridMultilevel"/>
    <w:tmpl w:val="0840CCD6"/>
    <w:lvl w:ilvl="0" w:tplc="1A00CD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238CBB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157891"/>
    <w:multiLevelType w:val="hybridMultilevel"/>
    <w:tmpl w:val="6702391E"/>
    <w:lvl w:ilvl="0" w:tplc="069C0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DA5BE5"/>
    <w:multiLevelType w:val="hybridMultilevel"/>
    <w:tmpl w:val="6A84C51C"/>
    <w:lvl w:ilvl="0" w:tplc="069C00E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A097601"/>
    <w:multiLevelType w:val="hybridMultilevel"/>
    <w:tmpl w:val="99DE542A"/>
    <w:lvl w:ilvl="0" w:tplc="584CD2B8">
      <w:start w:val="1"/>
      <w:numFmt w:val="bullet"/>
      <w:pStyle w:val="Modulo01-TabellaRientro1"/>
      <w:lvlText w:val=""/>
      <w:lvlJc w:val="left"/>
      <w:pPr>
        <w:ind w:left="720" w:hanging="360"/>
      </w:pPr>
      <w:rPr>
        <w:rFonts w:ascii="Zapf Dingbats" w:hAnsi="Zapf Dingbat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8B367C"/>
    <w:multiLevelType w:val="hybridMultilevel"/>
    <w:tmpl w:val="894E07A6"/>
    <w:lvl w:ilvl="0" w:tplc="069C00E6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>
    <w:nsid w:val="583F3AAB"/>
    <w:multiLevelType w:val="hybridMultilevel"/>
    <w:tmpl w:val="6B62232A"/>
    <w:lvl w:ilvl="0" w:tplc="DDEE8B8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1F5360"/>
    <w:multiLevelType w:val="hybridMultilevel"/>
    <w:tmpl w:val="87ECF370"/>
    <w:lvl w:ilvl="0" w:tplc="069C0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4F6472"/>
    <w:multiLevelType w:val="hybridMultilevel"/>
    <w:tmpl w:val="845E7680"/>
    <w:lvl w:ilvl="0" w:tplc="069C00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7BCE636A"/>
    <w:multiLevelType w:val="hybridMultilevel"/>
    <w:tmpl w:val="3CFCD9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5"/>
  </w:num>
  <w:num w:numId="5">
    <w:abstractNumId w:val="2"/>
  </w:num>
  <w:num w:numId="6">
    <w:abstractNumId w:val="9"/>
  </w:num>
  <w:num w:numId="7">
    <w:abstractNumId w:val="1"/>
  </w:num>
  <w:num w:numId="8">
    <w:abstractNumId w:val="4"/>
  </w:num>
  <w:num w:numId="9">
    <w:abstractNumId w:val="3"/>
  </w:num>
  <w:num w:numId="10">
    <w:abstractNumId w:val="0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2"/>
  </w:compat>
  <w:rsids>
    <w:rsidRoot w:val="00FD1C1A"/>
    <w:rsid w:val="00017040"/>
    <w:rsid w:val="000D3E90"/>
    <w:rsid w:val="00127931"/>
    <w:rsid w:val="00127EEE"/>
    <w:rsid w:val="001A2319"/>
    <w:rsid w:val="001C0C45"/>
    <w:rsid w:val="001C3659"/>
    <w:rsid w:val="001C78E0"/>
    <w:rsid w:val="002877E4"/>
    <w:rsid w:val="00296E34"/>
    <w:rsid w:val="002D338A"/>
    <w:rsid w:val="002D6A50"/>
    <w:rsid w:val="004B6E6D"/>
    <w:rsid w:val="0065349D"/>
    <w:rsid w:val="006D4103"/>
    <w:rsid w:val="00726DE8"/>
    <w:rsid w:val="009625A8"/>
    <w:rsid w:val="00A577D0"/>
    <w:rsid w:val="00AC30C2"/>
    <w:rsid w:val="00BD41A8"/>
    <w:rsid w:val="00CC7E6C"/>
    <w:rsid w:val="00DA3EE0"/>
    <w:rsid w:val="00E11F4F"/>
    <w:rsid w:val="00EA5E6A"/>
    <w:rsid w:val="00EE2CB5"/>
    <w:rsid w:val="00F21200"/>
    <w:rsid w:val="00F61024"/>
    <w:rsid w:val="00F668B3"/>
    <w:rsid w:val="00FB152E"/>
    <w:rsid w:val="00FC2B8D"/>
    <w:rsid w:val="00FD1C1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3E9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odulo01-TabellaRientro1">
    <w:name w:val="Modulo01-Tabella Rientro 1"/>
    <w:basedOn w:val="Normale"/>
    <w:rsid w:val="00FD1C1A"/>
    <w:pPr>
      <w:widowControl w:val="0"/>
      <w:numPr>
        <w:numId w:val="1"/>
      </w:numPr>
      <w:tabs>
        <w:tab w:val="left" w:pos="170"/>
      </w:tabs>
      <w:autoSpaceDE w:val="0"/>
      <w:autoSpaceDN w:val="0"/>
      <w:adjustRightInd w:val="0"/>
      <w:spacing w:line="240" w:lineRule="atLeast"/>
      <w:ind w:left="170" w:hanging="170"/>
      <w:jc w:val="both"/>
      <w:textAlignment w:val="center"/>
    </w:pPr>
    <w:rPr>
      <w:rFonts w:ascii="Arial 2" w:eastAsia="Times New Roman" w:hAnsi="Arial 2" w:cs="NewBaskerville-Roman"/>
      <w:color w:val="000000"/>
      <w:sz w:val="19"/>
      <w:szCs w:val="19"/>
    </w:rPr>
  </w:style>
  <w:style w:type="paragraph" w:styleId="Corpodeltesto2">
    <w:name w:val="Body Text 2"/>
    <w:basedOn w:val="Normale"/>
    <w:link w:val="Corpodeltesto2Carattere"/>
    <w:rsid w:val="002D338A"/>
    <w:pPr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Corpodeltesto2Carattere">
    <w:name w:val="Corpo del testo 2 Carattere"/>
    <w:basedOn w:val="Carpredefinitoparagrafo"/>
    <w:link w:val="Corpodeltesto2"/>
    <w:rsid w:val="002D338A"/>
    <w:rPr>
      <w:rFonts w:ascii="Times New Roman" w:eastAsia="Times New Roman" w:hAnsi="Times New Roman" w:cs="Times New Roman"/>
      <w:sz w:val="22"/>
      <w:szCs w:val="20"/>
      <w:lang w:val="en-GB"/>
    </w:rPr>
  </w:style>
  <w:style w:type="paragraph" w:styleId="Paragrafoelenco">
    <w:name w:val="List Paragraph"/>
    <w:basedOn w:val="Normale"/>
    <w:uiPriority w:val="34"/>
    <w:qFormat/>
    <w:rsid w:val="001A2319"/>
    <w:pPr>
      <w:ind w:left="720"/>
      <w:contextualSpacing/>
    </w:pPr>
  </w:style>
  <w:style w:type="paragraph" w:customStyle="1" w:styleId="Modulo01-TabellaTesto">
    <w:name w:val="Modulo01-Tabella Testo"/>
    <w:basedOn w:val="Normale"/>
    <w:uiPriority w:val="99"/>
    <w:rsid w:val="00EA5E6A"/>
    <w:pPr>
      <w:widowControl w:val="0"/>
      <w:tabs>
        <w:tab w:val="left" w:pos="283"/>
      </w:tabs>
      <w:autoSpaceDE w:val="0"/>
      <w:autoSpaceDN w:val="0"/>
      <w:adjustRightInd w:val="0"/>
      <w:spacing w:line="240" w:lineRule="atLeast"/>
      <w:jc w:val="both"/>
      <w:textAlignment w:val="center"/>
    </w:pPr>
    <w:rPr>
      <w:rFonts w:ascii="Arial 2" w:eastAsia="Times New Roman" w:hAnsi="Arial 2" w:cs="NewBaskerville-Roman"/>
      <w:color w:val="000000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odulo01-TabellaRientro1">
    <w:name w:val="Modulo01-Tabella Rientro 1"/>
    <w:basedOn w:val="Normale"/>
    <w:uiPriority w:val="99"/>
    <w:rsid w:val="00FD1C1A"/>
    <w:pPr>
      <w:widowControl w:val="0"/>
      <w:numPr>
        <w:numId w:val="1"/>
      </w:numPr>
      <w:tabs>
        <w:tab w:val="left" w:pos="170"/>
      </w:tabs>
      <w:autoSpaceDE w:val="0"/>
      <w:autoSpaceDN w:val="0"/>
      <w:adjustRightInd w:val="0"/>
      <w:spacing w:line="240" w:lineRule="atLeast"/>
      <w:ind w:left="170" w:hanging="170"/>
      <w:jc w:val="both"/>
      <w:textAlignment w:val="center"/>
    </w:pPr>
    <w:rPr>
      <w:rFonts w:ascii="Arial 2" w:eastAsia="Times New Roman" w:hAnsi="Arial 2" w:cs="NewBaskerville-Roman"/>
      <w:color w:val="000000"/>
      <w:sz w:val="19"/>
      <w:szCs w:val="19"/>
    </w:rPr>
  </w:style>
  <w:style w:type="paragraph" w:styleId="Corpodeltesto2">
    <w:name w:val="Body Text 2"/>
    <w:basedOn w:val="Normale"/>
    <w:link w:val="Corpodeltesto2Carattere"/>
    <w:rsid w:val="002D338A"/>
    <w:pPr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Corpodeltesto2Carattere">
    <w:name w:val="Corpo del testo 2 Carattere"/>
    <w:basedOn w:val="Carpredefinitoparagrafo"/>
    <w:link w:val="Corpodeltesto2"/>
    <w:rsid w:val="002D338A"/>
    <w:rPr>
      <w:rFonts w:ascii="Times New Roman" w:eastAsia="Times New Roman" w:hAnsi="Times New Roman" w:cs="Times New Roman"/>
      <w:sz w:val="22"/>
      <w:szCs w:val="20"/>
      <w:lang w:val="en-GB"/>
    </w:rPr>
  </w:style>
  <w:style w:type="paragraph" w:styleId="Paragrafoelenco">
    <w:name w:val="List Paragraph"/>
    <w:basedOn w:val="Normale"/>
    <w:uiPriority w:val="34"/>
    <w:qFormat/>
    <w:rsid w:val="001A2319"/>
    <w:pPr>
      <w:ind w:left="720"/>
      <w:contextualSpacing/>
    </w:pPr>
  </w:style>
  <w:style w:type="paragraph" w:customStyle="1" w:styleId="Modulo01-TabellaTesto">
    <w:name w:val="Modulo01-Tabella Testo"/>
    <w:basedOn w:val="Normale"/>
    <w:uiPriority w:val="99"/>
    <w:rsid w:val="00EA5E6A"/>
    <w:pPr>
      <w:widowControl w:val="0"/>
      <w:tabs>
        <w:tab w:val="left" w:pos="283"/>
      </w:tabs>
      <w:autoSpaceDE w:val="0"/>
      <w:autoSpaceDN w:val="0"/>
      <w:adjustRightInd w:val="0"/>
      <w:spacing w:line="240" w:lineRule="atLeast"/>
      <w:jc w:val="both"/>
      <w:textAlignment w:val="center"/>
    </w:pPr>
    <w:rPr>
      <w:rFonts w:ascii="Arial 2" w:eastAsia="Times New Roman" w:hAnsi="Arial 2" w:cs="NewBaskerville-Roman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2085</Words>
  <Characters>11888</Characters>
  <Application>Microsoft Office Word</Application>
  <DocSecurity>0</DocSecurity>
  <Lines>99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M. Armone</dc:creator>
  <cp:keywords/>
  <dc:description/>
  <cp:lastModifiedBy>Windows 7</cp:lastModifiedBy>
  <cp:revision>19</cp:revision>
  <dcterms:created xsi:type="dcterms:W3CDTF">2015-10-22T14:33:00Z</dcterms:created>
  <dcterms:modified xsi:type="dcterms:W3CDTF">2018-12-15T14:31:00Z</dcterms:modified>
</cp:coreProperties>
</file>